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385" w:rsidRDefault="00282EED" w:rsidP="00BF15B6">
      <w:pPr>
        <w:contextualSpacing/>
        <w:rPr>
          <w:sz w:val="26"/>
          <w:szCs w:val="26"/>
        </w:rPr>
      </w:pPr>
      <w:r>
        <w:rPr>
          <w:noProof/>
          <w:sz w:val="26"/>
          <w:szCs w:val="26"/>
          <w:lang w:eastAsia="ru-RU"/>
        </w:rPr>
        <w:drawing>
          <wp:anchor distT="0" distB="0" distL="114300" distR="114300" simplePos="0" relativeHeight="251658240" behindDoc="0" locked="0" layoutInCell="1" allowOverlap="1">
            <wp:simplePos x="0" y="0"/>
            <wp:positionH relativeFrom="column">
              <wp:posOffset>-563880</wp:posOffset>
            </wp:positionH>
            <wp:positionV relativeFrom="paragraph">
              <wp:posOffset>-421640</wp:posOffset>
            </wp:positionV>
            <wp:extent cx="7403465" cy="10658475"/>
            <wp:effectExtent l="19050" t="0" r="6985" b="0"/>
            <wp:wrapNone/>
            <wp:docPr id="1" name="Рисунок 0" descr="Изображение 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018.jpg"/>
                    <pic:cNvPicPr/>
                  </pic:nvPicPr>
                  <pic:blipFill>
                    <a:blip r:embed="rId5"/>
                    <a:stretch>
                      <a:fillRect/>
                    </a:stretch>
                  </pic:blipFill>
                  <pic:spPr>
                    <a:xfrm>
                      <a:off x="0" y="0"/>
                      <a:ext cx="7403465" cy="10658475"/>
                    </a:xfrm>
                    <a:prstGeom prst="rect">
                      <a:avLst/>
                    </a:prstGeom>
                  </pic:spPr>
                </pic:pic>
              </a:graphicData>
            </a:graphic>
          </wp:anchor>
        </w:drawing>
      </w:r>
      <w:r w:rsidR="00786385">
        <w:rPr>
          <w:sz w:val="26"/>
          <w:szCs w:val="26"/>
        </w:rPr>
        <w:t>МУНИЦИПАЛЬНОЕ АВТОНОМНОЕ ОБРАЗОВАТЕЛЬНОЕ</w:t>
      </w:r>
    </w:p>
    <w:p w:rsidR="00786385" w:rsidRDefault="00786385" w:rsidP="00BF15B6">
      <w:pPr>
        <w:contextualSpacing/>
        <w:rPr>
          <w:sz w:val="26"/>
          <w:szCs w:val="26"/>
        </w:rPr>
      </w:pPr>
      <w:r>
        <w:rPr>
          <w:sz w:val="26"/>
          <w:szCs w:val="26"/>
        </w:rPr>
        <w:t xml:space="preserve"> УЧРЕЖДЕНИЕ ДОПОЛНИТЕЛЬНОГО ОБРАЗОВАНИЯ ДЕТЕЙ</w:t>
      </w:r>
    </w:p>
    <w:p w:rsidR="00786385" w:rsidRDefault="00786385" w:rsidP="00BF15B6">
      <w:pPr>
        <w:contextualSpacing/>
        <w:rPr>
          <w:sz w:val="26"/>
          <w:szCs w:val="26"/>
        </w:rPr>
      </w:pPr>
      <w:r>
        <w:rPr>
          <w:sz w:val="26"/>
          <w:szCs w:val="26"/>
        </w:rPr>
        <w:t xml:space="preserve"> «ДЕТСКО-ЮНОШЕСКАЯ СПОРТИВНАЯ ШКОЛА» </w:t>
      </w:r>
    </w:p>
    <w:p w:rsidR="00BF15B6" w:rsidRDefault="00786385" w:rsidP="00BF15B6">
      <w:pPr>
        <w:contextualSpacing/>
        <w:rPr>
          <w:sz w:val="26"/>
          <w:szCs w:val="26"/>
        </w:rPr>
      </w:pPr>
      <w:r>
        <w:rPr>
          <w:sz w:val="26"/>
          <w:szCs w:val="26"/>
        </w:rPr>
        <w:t>КАМЫШЛОВСКОГО ГОРОДСКОГО ОКРУГА</w:t>
      </w:r>
    </w:p>
    <w:p w:rsidR="00786385" w:rsidRDefault="00786385" w:rsidP="00BF15B6">
      <w:pPr>
        <w:contextualSpacing/>
        <w:rPr>
          <w:sz w:val="26"/>
          <w:szCs w:val="26"/>
        </w:rPr>
      </w:pPr>
    </w:p>
    <w:p w:rsidR="00786385" w:rsidRPr="0023766B" w:rsidRDefault="00786385" w:rsidP="00BF15B6">
      <w:pPr>
        <w:contextualSpacing/>
        <w:rPr>
          <w:sz w:val="26"/>
          <w:szCs w:val="26"/>
        </w:rPr>
      </w:pPr>
    </w:p>
    <w:p w:rsidR="00786385" w:rsidRDefault="00626D27" w:rsidP="00626D27">
      <w:pPr>
        <w:ind w:firstLine="6237"/>
        <w:contextualSpacing/>
        <w:jc w:val="left"/>
        <w:rPr>
          <w:sz w:val="26"/>
          <w:szCs w:val="26"/>
        </w:rPr>
      </w:pPr>
      <w:r w:rsidRPr="00626D27">
        <w:rPr>
          <w:sz w:val="26"/>
          <w:szCs w:val="26"/>
        </w:rPr>
        <w:t>УТВЕРЖДАЮ</w:t>
      </w:r>
    </w:p>
    <w:p w:rsidR="00626D27" w:rsidRDefault="00626D27" w:rsidP="00626D27">
      <w:pPr>
        <w:ind w:firstLine="6237"/>
        <w:contextualSpacing/>
        <w:jc w:val="left"/>
        <w:rPr>
          <w:sz w:val="26"/>
          <w:szCs w:val="26"/>
        </w:rPr>
      </w:pPr>
      <w:r>
        <w:rPr>
          <w:sz w:val="26"/>
          <w:szCs w:val="26"/>
        </w:rPr>
        <w:t>ДИРЕКТОР ДЮСШ</w:t>
      </w:r>
    </w:p>
    <w:p w:rsidR="00626D27" w:rsidRDefault="00626D27" w:rsidP="00626D27">
      <w:pPr>
        <w:ind w:firstLine="6237"/>
        <w:contextualSpacing/>
        <w:jc w:val="left"/>
        <w:rPr>
          <w:sz w:val="26"/>
          <w:szCs w:val="26"/>
        </w:rPr>
      </w:pPr>
      <w:r>
        <w:rPr>
          <w:sz w:val="26"/>
          <w:szCs w:val="26"/>
        </w:rPr>
        <w:t>___________ В.В.ПРОЖЕРИН</w:t>
      </w:r>
    </w:p>
    <w:p w:rsidR="00626D27" w:rsidRPr="00626D27" w:rsidRDefault="00626D27" w:rsidP="00626D27">
      <w:pPr>
        <w:ind w:firstLine="6237"/>
        <w:contextualSpacing/>
        <w:jc w:val="left"/>
        <w:rPr>
          <w:sz w:val="26"/>
          <w:szCs w:val="26"/>
        </w:rPr>
      </w:pPr>
      <w:r>
        <w:rPr>
          <w:sz w:val="26"/>
          <w:szCs w:val="26"/>
        </w:rPr>
        <w:t xml:space="preserve">ПРИКАЗ №___ </w:t>
      </w:r>
      <w:proofErr w:type="gramStart"/>
      <w:r>
        <w:rPr>
          <w:sz w:val="26"/>
          <w:szCs w:val="26"/>
        </w:rPr>
        <w:t>от</w:t>
      </w:r>
      <w:proofErr w:type="gramEnd"/>
      <w:r>
        <w:rPr>
          <w:sz w:val="26"/>
          <w:szCs w:val="26"/>
        </w:rPr>
        <w:t xml:space="preserve"> _________</w:t>
      </w:r>
    </w:p>
    <w:p w:rsidR="00504034" w:rsidRPr="0023766B" w:rsidRDefault="00504034" w:rsidP="00BF15B6">
      <w:pPr>
        <w:ind w:firstLine="5954"/>
        <w:contextualSpacing/>
        <w:jc w:val="left"/>
        <w:rPr>
          <w:sz w:val="26"/>
          <w:szCs w:val="26"/>
        </w:rPr>
      </w:pPr>
    </w:p>
    <w:p w:rsidR="00504034" w:rsidRPr="0023766B" w:rsidRDefault="00504034" w:rsidP="00BF15B6">
      <w:pPr>
        <w:contextualSpacing/>
        <w:rPr>
          <w:b/>
          <w:sz w:val="26"/>
          <w:szCs w:val="26"/>
        </w:rPr>
      </w:pPr>
      <w:r w:rsidRPr="0023766B">
        <w:rPr>
          <w:b/>
          <w:sz w:val="26"/>
          <w:szCs w:val="26"/>
        </w:rPr>
        <w:t>ПРАВИЛА ПРИЕМА</w:t>
      </w:r>
    </w:p>
    <w:p w:rsidR="00786385" w:rsidRDefault="00504034" w:rsidP="00786385">
      <w:pPr>
        <w:contextualSpacing/>
        <w:rPr>
          <w:b/>
          <w:sz w:val="26"/>
          <w:szCs w:val="26"/>
        </w:rPr>
      </w:pPr>
      <w:r w:rsidRPr="0023766B">
        <w:rPr>
          <w:b/>
          <w:sz w:val="26"/>
          <w:szCs w:val="26"/>
        </w:rPr>
        <w:t xml:space="preserve"> ГРАЖДАН НА ОБУЧЕНИЕ  ПО ДОПОЛНИТЕЛЬНЫМ </w:t>
      </w:r>
      <w:r w:rsidR="00786385">
        <w:rPr>
          <w:b/>
          <w:sz w:val="26"/>
          <w:szCs w:val="26"/>
        </w:rPr>
        <w:t xml:space="preserve">ПРЕДПРОФЕССИОНАЛЬНЫМ  </w:t>
      </w:r>
      <w:r w:rsidRPr="0023766B">
        <w:rPr>
          <w:b/>
          <w:sz w:val="26"/>
          <w:szCs w:val="26"/>
        </w:rPr>
        <w:t>ПРОГРАММАМ</w:t>
      </w:r>
    </w:p>
    <w:p w:rsidR="00786385" w:rsidRDefault="00504034" w:rsidP="00786385">
      <w:pPr>
        <w:contextualSpacing/>
        <w:rPr>
          <w:b/>
          <w:sz w:val="26"/>
          <w:szCs w:val="26"/>
        </w:rPr>
      </w:pPr>
      <w:r w:rsidRPr="0023766B">
        <w:rPr>
          <w:b/>
          <w:sz w:val="26"/>
          <w:szCs w:val="26"/>
        </w:rPr>
        <w:t xml:space="preserve"> </w:t>
      </w:r>
      <w:r w:rsidR="00786385">
        <w:rPr>
          <w:b/>
          <w:sz w:val="26"/>
          <w:szCs w:val="26"/>
        </w:rPr>
        <w:t xml:space="preserve">В ОБЛАСТИ ФИЗИЧЕСКОЙ КУЛЬТУРЫ И СПОРТА </w:t>
      </w:r>
    </w:p>
    <w:p w:rsidR="00504034" w:rsidRPr="0023766B" w:rsidRDefault="00504034" w:rsidP="00BF15B6">
      <w:pPr>
        <w:contextualSpacing/>
        <w:rPr>
          <w:sz w:val="26"/>
          <w:szCs w:val="26"/>
        </w:rPr>
      </w:pPr>
      <w:r w:rsidRPr="0023766B">
        <w:rPr>
          <w:b/>
          <w:sz w:val="26"/>
          <w:szCs w:val="26"/>
        </w:rPr>
        <w:t xml:space="preserve">В 2014 </w:t>
      </w:r>
      <w:r w:rsidR="00786385">
        <w:rPr>
          <w:b/>
          <w:sz w:val="26"/>
          <w:szCs w:val="26"/>
        </w:rPr>
        <w:t>ГОДУ</w:t>
      </w:r>
    </w:p>
    <w:p w:rsidR="00504034" w:rsidRPr="0023766B" w:rsidRDefault="00504034" w:rsidP="00BF15B6">
      <w:pPr>
        <w:pStyle w:val="a3"/>
        <w:numPr>
          <w:ilvl w:val="0"/>
          <w:numId w:val="1"/>
        </w:numPr>
        <w:rPr>
          <w:b/>
          <w:sz w:val="26"/>
          <w:szCs w:val="26"/>
        </w:rPr>
      </w:pPr>
      <w:r w:rsidRPr="0023766B">
        <w:rPr>
          <w:b/>
          <w:sz w:val="26"/>
          <w:szCs w:val="26"/>
        </w:rPr>
        <w:t>ОБЩИЕ ПОЛОЖЕНИЯ</w:t>
      </w:r>
    </w:p>
    <w:p w:rsidR="00614147" w:rsidRPr="0023766B" w:rsidRDefault="00504034" w:rsidP="00AF55F9">
      <w:pPr>
        <w:pStyle w:val="a3"/>
        <w:numPr>
          <w:ilvl w:val="0"/>
          <w:numId w:val="2"/>
        </w:numPr>
        <w:jc w:val="both"/>
        <w:rPr>
          <w:sz w:val="26"/>
          <w:szCs w:val="26"/>
        </w:rPr>
      </w:pPr>
      <w:r w:rsidRPr="0023766B">
        <w:rPr>
          <w:sz w:val="26"/>
          <w:szCs w:val="26"/>
        </w:rPr>
        <w:t>Настоящие Правила приема в Детско-юношескую спортивную школу (далее – ДЮСШ, спортивная школа) составлены на основании:</w:t>
      </w:r>
    </w:p>
    <w:p w:rsidR="00614147" w:rsidRPr="0023766B" w:rsidRDefault="00614147" w:rsidP="00AF55F9">
      <w:pPr>
        <w:pStyle w:val="a3"/>
        <w:jc w:val="both"/>
        <w:rPr>
          <w:sz w:val="26"/>
          <w:szCs w:val="26"/>
        </w:rPr>
      </w:pPr>
      <w:r w:rsidRPr="0023766B">
        <w:rPr>
          <w:sz w:val="26"/>
          <w:szCs w:val="26"/>
        </w:rPr>
        <w:t>- Федерального закона «Об образовании в Российской Федерации» №273- ФЗ  от  29.12.2012;</w:t>
      </w:r>
    </w:p>
    <w:p w:rsidR="00614147" w:rsidRPr="0023766B" w:rsidRDefault="00614147" w:rsidP="00AF55F9">
      <w:pPr>
        <w:pStyle w:val="a3"/>
        <w:jc w:val="both"/>
        <w:rPr>
          <w:sz w:val="26"/>
          <w:szCs w:val="26"/>
        </w:rPr>
      </w:pPr>
      <w:r w:rsidRPr="0023766B">
        <w:rPr>
          <w:sz w:val="26"/>
          <w:szCs w:val="26"/>
        </w:rPr>
        <w:t xml:space="preserve">- Приказа </w:t>
      </w:r>
      <w:proofErr w:type="spellStart"/>
      <w:r w:rsidRPr="0023766B">
        <w:rPr>
          <w:sz w:val="26"/>
          <w:szCs w:val="26"/>
        </w:rPr>
        <w:t>Минспор</w:t>
      </w:r>
      <w:r w:rsidR="00786385">
        <w:rPr>
          <w:sz w:val="26"/>
          <w:szCs w:val="26"/>
        </w:rPr>
        <w:t>та</w:t>
      </w:r>
      <w:proofErr w:type="spellEnd"/>
      <w:r w:rsidR="00786385">
        <w:rPr>
          <w:sz w:val="26"/>
          <w:szCs w:val="26"/>
        </w:rPr>
        <w:t xml:space="preserve"> России от 13.09.2013 г. № 731</w:t>
      </w:r>
      <w:r w:rsidRPr="0023766B">
        <w:rPr>
          <w:sz w:val="26"/>
          <w:szCs w:val="26"/>
        </w:rPr>
        <w:t xml:space="preserve"> «Об утверждении порядка приема на обучение по дополнительным предпрофессиональным программам в области физической культуры и спорта» (далее – Порядок приема).</w:t>
      </w:r>
    </w:p>
    <w:p w:rsidR="00614147" w:rsidRPr="0023766B" w:rsidRDefault="00614147" w:rsidP="00AF55F9">
      <w:pPr>
        <w:pStyle w:val="a3"/>
        <w:numPr>
          <w:ilvl w:val="0"/>
          <w:numId w:val="2"/>
        </w:numPr>
        <w:jc w:val="both"/>
        <w:rPr>
          <w:sz w:val="26"/>
          <w:szCs w:val="26"/>
        </w:rPr>
      </w:pPr>
      <w:r w:rsidRPr="0023766B">
        <w:rPr>
          <w:sz w:val="26"/>
          <w:szCs w:val="26"/>
        </w:rPr>
        <w:t>Настоящие Правила регламентируют прием граждан Российской Федерации, иностранных граждан и лиц без гражданства (далее – лица, поступающие) в ДЮСШ для обуч</w:t>
      </w:r>
      <w:r w:rsidR="00AA32EF" w:rsidRPr="0023766B">
        <w:rPr>
          <w:sz w:val="26"/>
          <w:szCs w:val="26"/>
        </w:rPr>
        <w:t xml:space="preserve">ения по дополнительным </w:t>
      </w:r>
      <w:r w:rsidR="00786385">
        <w:rPr>
          <w:sz w:val="26"/>
          <w:szCs w:val="26"/>
        </w:rPr>
        <w:t>предпрофессиональным</w:t>
      </w:r>
      <w:r w:rsidR="00AA32EF" w:rsidRPr="0023766B">
        <w:rPr>
          <w:sz w:val="26"/>
          <w:szCs w:val="26"/>
        </w:rPr>
        <w:t xml:space="preserve"> программам</w:t>
      </w:r>
      <w:r w:rsidR="00786385">
        <w:rPr>
          <w:sz w:val="26"/>
          <w:szCs w:val="26"/>
        </w:rPr>
        <w:t xml:space="preserve">  в области физической культуры и спорта</w:t>
      </w:r>
      <w:r w:rsidR="00AA32EF" w:rsidRPr="0023766B">
        <w:rPr>
          <w:sz w:val="26"/>
          <w:szCs w:val="26"/>
        </w:rPr>
        <w:t>.</w:t>
      </w:r>
    </w:p>
    <w:p w:rsidR="00AA32EF" w:rsidRPr="0023766B" w:rsidRDefault="00AA32EF" w:rsidP="00AF55F9">
      <w:pPr>
        <w:pStyle w:val="a3"/>
        <w:numPr>
          <w:ilvl w:val="0"/>
          <w:numId w:val="2"/>
        </w:numPr>
        <w:jc w:val="both"/>
        <w:rPr>
          <w:sz w:val="26"/>
          <w:szCs w:val="26"/>
        </w:rPr>
      </w:pPr>
      <w:r w:rsidRPr="0023766B">
        <w:rPr>
          <w:sz w:val="26"/>
          <w:szCs w:val="26"/>
        </w:rPr>
        <w:t xml:space="preserve">Прием в ДЮСШ на первый год обучения по дополнительным </w:t>
      </w:r>
      <w:r w:rsidR="00786385">
        <w:rPr>
          <w:sz w:val="26"/>
          <w:szCs w:val="26"/>
        </w:rPr>
        <w:t>предпрофессиональным</w:t>
      </w:r>
      <w:r w:rsidRPr="0023766B">
        <w:rPr>
          <w:sz w:val="26"/>
          <w:szCs w:val="26"/>
        </w:rPr>
        <w:t xml:space="preserve"> програм</w:t>
      </w:r>
      <w:r w:rsidR="00BF15B6" w:rsidRPr="0023766B">
        <w:rPr>
          <w:sz w:val="26"/>
          <w:szCs w:val="26"/>
        </w:rPr>
        <w:t xml:space="preserve">мам осуществляется на </w:t>
      </w:r>
      <w:r w:rsidRPr="0023766B">
        <w:rPr>
          <w:sz w:val="26"/>
          <w:szCs w:val="26"/>
        </w:rPr>
        <w:t xml:space="preserve"> основе индивидуального отбора.</w:t>
      </w:r>
    </w:p>
    <w:p w:rsidR="0097702A" w:rsidRPr="0023766B" w:rsidRDefault="0097702A" w:rsidP="00AF55F9">
      <w:pPr>
        <w:pStyle w:val="a3"/>
        <w:numPr>
          <w:ilvl w:val="0"/>
          <w:numId w:val="2"/>
        </w:numPr>
        <w:jc w:val="both"/>
        <w:rPr>
          <w:sz w:val="26"/>
          <w:szCs w:val="26"/>
        </w:rPr>
      </w:pPr>
      <w:r w:rsidRPr="0023766B">
        <w:rPr>
          <w:sz w:val="26"/>
          <w:szCs w:val="26"/>
        </w:rPr>
        <w:t xml:space="preserve">Требования к  уровню образования лиц, поступающих  на первый год обучения по дополнительным </w:t>
      </w:r>
      <w:r w:rsidR="00786385">
        <w:rPr>
          <w:sz w:val="26"/>
          <w:szCs w:val="26"/>
        </w:rPr>
        <w:t>предпрофессиональным</w:t>
      </w:r>
      <w:r w:rsidRPr="0023766B">
        <w:rPr>
          <w:sz w:val="26"/>
          <w:szCs w:val="26"/>
        </w:rPr>
        <w:t xml:space="preserve"> программам, не предъявляются.</w:t>
      </w:r>
    </w:p>
    <w:p w:rsidR="0097702A" w:rsidRPr="0023766B" w:rsidRDefault="00A079C1" w:rsidP="00BF15B6">
      <w:pPr>
        <w:pStyle w:val="a3"/>
        <w:numPr>
          <w:ilvl w:val="0"/>
          <w:numId w:val="1"/>
        </w:numPr>
        <w:rPr>
          <w:b/>
          <w:sz w:val="26"/>
          <w:szCs w:val="26"/>
        </w:rPr>
      </w:pPr>
      <w:r w:rsidRPr="0023766B">
        <w:rPr>
          <w:b/>
          <w:sz w:val="26"/>
          <w:szCs w:val="26"/>
        </w:rPr>
        <w:t xml:space="preserve">ОРГАНИЗАЦИЯ ПРИЕМА </w:t>
      </w:r>
      <w:proofErr w:type="gramStart"/>
      <w:r w:rsidRPr="0023766B">
        <w:rPr>
          <w:b/>
          <w:sz w:val="26"/>
          <w:szCs w:val="26"/>
        </w:rPr>
        <w:t>ПОСТУПАЮЩИХ</w:t>
      </w:r>
      <w:proofErr w:type="gramEnd"/>
    </w:p>
    <w:p w:rsidR="0097702A" w:rsidRPr="0023766B" w:rsidRDefault="0097702A" w:rsidP="00AF55F9">
      <w:pPr>
        <w:pStyle w:val="a3"/>
        <w:numPr>
          <w:ilvl w:val="0"/>
          <w:numId w:val="5"/>
        </w:numPr>
        <w:jc w:val="both"/>
        <w:rPr>
          <w:sz w:val="26"/>
          <w:szCs w:val="26"/>
        </w:rPr>
      </w:pPr>
      <w:r w:rsidRPr="0023766B">
        <w:rPr>
          <w:sz w:val="26"/>
          <w:szCs w:val="26"/>
        </w:rPr>
        <w:t>Прием документов на обучение устанавливается в следующие сроки:</w:t>
      </w:r>
    </w:p>
    <w:p w:rsidR="0097702A" w:rsidRPr="0023766B" w:rsidRDefault="0097702A" w:rsidP="00AF55F9">
      <w:pPr>
        <w:pStyle w:val="a3"/>
        <w:numPr>
          <w:ilvl w:val="1"/>
          <w:numId w:val="5"/>
        </w:numPr>
        <w:jc w:val="both"/>
        <w:rPr>
          <w:sz w:val="26"/>
          <w:szCs w:val="26"/>
        </w:rPr>
      </w:pPr>
      <w:r w:rsidRPr="0023766B">
        <w:rPr>
          <w:sz w:val="26"/>
          <w:szCs w:val="26"/>
        </w:rPr>
        <w:t xml:space="preserve">Прием документов, необходимых  для поступления на обучение, начинается с </w:t>
      </w:r>
      <w:r w:rsidR="003D2349" w:rsidRPr="0023766B">
        <w:rPr>
          <w:b/>
          <w:sz w:val="26"/>
          <w:szCs w:val="26"/>
        </w:rPr>
        <w:t>1 июня</w:t>
      </w:r>
      <w:r w:rsidRPr="0023766B">
        <w:rPr>
          <w:b/>
          <w:sz w:val="26"/>
          <w:szCs w:val="26"/>
        </w:rPr>
        <w:t>.</w:t>
      </w:r>
    </w:p>
    <w:p w:rsidR="00DA6FA3" w:rsidRPr="0023766B" w:rsidRDefault="0097702A" w:rsidP="00AF55F9">
      <w:pPr>
        <w:pStyle w:val="a3"/>
        <w:numPr>
          <w:ilvl w:val="1"/>
          <w:numId w:val="5"/>
        </w:numPr>
        <w:jc w:val="both"/>
        <w:rPr>
          <w:sz w:val="26"/>
          <w:szCs w:val="26"/>
        </w:rPr>
      </w:pPr>
      <w:r w:rsidRPr="0023766B">
        <w:rPr>
          <w:sz w:val="26"/>
          <w:szCs w:val="26"/>
        </w:rPr>
        <w:t>Завершение</w:t>
      </w:r>
      <w:r w:rsidR="00DA6FA3" w:rsidRPr="0023766B">
        <w:rPr>
          <w:sz w:val="26"/>
          <w:szCs w:val="26"/>
        </w:rPr>
        <w:t xml:space="preserve"> приема документ</w:t>
      </w:r>
      <w:r w:rsidR="00BF15B6" w:rsidRPr="0023766B">
        <w:rPr>
          <w:sz w:val="26"/>
          <w:szCs w:val="26"/>
        </w:rPr>
        <w:t xml:space="preserve">ов  - </w:t>
      </w:r>
      <w:r w:rsidR="003D2349" w:rsidRPr="0023766B">
        <w:rPr>
          <w:b/>
          <w:sz w:val="26"/>
          <w:szCs w:val="26"/>
        </w:rPr>
        <w:t>2</w:t>
      </w:r>
      <w:r w:rsidR="000177EC" w:rsidRPr="0023766B">
        <w:rPr>
          <w:b/>
          <w:sz w:val="26"/>
          <w:szCs w:val="26"/>
        </w:rPr>
        <w:t>2</w:t>
      </w:r>
      <w:r w:rsidR="00A434D6" w:rsidRPr="0023766B">
        <w:rPr>
          <w:b/>
          <w:sz w:val="26"/>
          <w:szCs w:val="26"/>
        </w:rPr>
        <w:t xml:space="preserve"> августа</w:t>
      </w:r>
      <w:r w:rsidR="003D2349" w:rsidRPr="0023766B">
        <w:rPr>
          <w:sz w:val="26"/>
          <w:szCs w:val="26"/>
        </w:rPr>
        <w:t>.</w:t>
      </w:r>
    </w:p>
    <w:p w:rsidR="00B2271B" w:rsidRPr="0023766B" w:rsidRDefault="00B2271B" w:rsidP="00AF55F9">
      <w:pPr>
        <w:pStyle w:val="a3"/>
        <w:numPr>
          <w:ilvl w:val="0"/>
          <w:numId w:val="5"/>
        </w:numPr>
        <w:jc w:val="both"/>
        <w:rPr>
          <w:sz w:val="26"/>
          <w:szCs w:val="26"/>
        </w:rPr>
      </w:pPr>
      <w:r w:rsidRPr="0023766B">
        <w:rPr>
          <w:sz w:val="26"/>
          <w:szCs w:val="26"/>
        </w:rPr>
        <w:t xml:space="preserve">При подаче заявления о приеме </w:t>
      </w:r>
      <w:proofErr w:type="gramStart"/>
      <w:r w:rsidRPr="0023766B">
        <w:rPr>
          <w:sz w:val="26"/>
          <w:szCs w:val="26"/>
        </w:rPr>
        <w:t>поступающий</w:t>
      </w:r>
      <w:proofErr w:type="gramEnd"/>
      <w:r w:rsidRPr="0023766B">
        <w:rPr>
          <w:sz w:val="26"/>
          <w:szCs w:val="26"/>
        </w:rPr>
        <w:t xml:space="preserve"> предоставляет:</w:t>
      </w:r>
    </w:p>
    <w:p w:rsidR="00B2271B" w:rsidRPr="0023766B" w:rsidRDefault="00B2271B" w:rsidP="00AF55F9">
      <w:pPr>
        <w:pStyle w:val="a3"/>
        <w:jc w:val="both"/>
        <w:rPr>
          <w:sz w:val="26"/>
          <w:szCs w:val="26"/>
        </w:rPr>
      </w:pPr>
      <w:r w:rsidRPr="0023766B">
        <w:rPr>
          <w:sz w:val="26"/>
          <w:szCs w:val="26"/>
        </w:rPr>
        <w:t>- свидетельство о рождении;</w:t>
      </w:r>
    </w:p>
    <w:p w:rsidR="00B2271B" w:rsidRPr="0023766B" w:rsidRDefault="00B2271B" w:rsidP="00AF55F9">
      <w:pPr>
        <w:pStyle w:val="a3"/>
        <w:jc w:val="both"/>
        <w:rPr>
          <w:sz w:val="26"/>
          <w:szCs w:val="26"/>
        </w:rPr>
      </w:pPr>
      <w:r w:rsidRPr="0023766B">
        <w:rPr>
          <w:sz w:val="26"/>
          <w:szCs w:val="26"/>
        </w:rPr>
        <w:t xml:space="preserve">- справку о </w:t>
      </w:r>
      <w:r w:rsidR="00BF15B6" w:rsidRPr="0023766B">
        <w:rPr>
          <w:sz w:val="26"/>
          <w:szCs w:val="26"/>
        </w:rPr>
        <w:t>состоянии здоровья;</w:t>
      </w:r>
    </w:p>
    <w:p w:rsidR="00B2271B" w:rsidRDefault="00B2271B" w:rsidP="00AF55F9">
      <w:pPr>
        <w:pStyle w:val="a3"/>
        <w:jc w:val="both"/>
        <w:rPr>
          <w:sz w:val="26"/>
          <w:szCs w:val="26"/>
        </w:rPr>
      </w:pPr>
      <w:r w:rsidRPr="0023766B">
        <w:rPr>
          <w:sz w:val="26"/>
          <w:szCs w:val="26"/>
        </w:rPr>
        <w:t>- фотографию 3х4 см.</w:t>
      </w:r>
    </w:p>
    <w:p w:rsidR="00626D27" w:rsidRPr="0023766B" w:rsidRDefault="00626D27" w:rsidP="00AF55F9">
      <w:pPr>
        <w:pStyle w:val="a3"/>
        <w:jc w:val="both"/>
        <w:rPr>
          <w:sz w:val="26"/>
          <w:szCs w:val="26"/>
        </w:rPr>
      </w:pPr>
    </w:p>
    <w:p w:rsidR="005B6DE8" w:rsidRPr="0023766B" w:rsidRDefault="005B6DE8" w:rsidP="00AF55F9">
      <w:pPr>
        <w:pStyle w:val="a3"/>
        <w:numPr>
          <w:ilvl w:val="0"/>
          <w:numId w:val="5"/>
        </w:numPr>
        <w:jc w:val="both"/>
        <w:rPr>
          <w:sz w:val="26"/>
          <w:szCs w:val="26"/>
        </w:rPr>
      </w:pPr>
      <w:r w:rsidRPr="0023766B">
        <w:rPr>
          <w:sz w:val="26"/>
          <w:szCs w:val="26"/>
        </w:rPr>
        <w:lastRenderedPageBreak/>
        <w:t xml:space="preserve">Заявление о приеме на первый год обучения подается:  </w:t>
      </w:r>
    </w:p>
    <w:p w:rsidR="005B6DE8" w:rsidRPr="0023766B" w:rsidRDefault="00A67BE0" w:rsidP="00AF55F9">
      <w:pPr>
        <w:ind w:left="357"/>
        <w:contextualSpacing/>
        <w:jc w:val="both"/>
        <w:rPr>
          <w:sz w:val="26"/>
          <w:szCs w:val="26"/>
        </w:rPr>
      </w:pPr>
      <w:r w:rsidRPr="0023766B">
        <w:rPr>
          <w:sz w:val="26"/>
          <w:szCs w:val="26"/>
        </w:rPr>
        <w:t xml:space="preserve">- </w:t>
      </w:r>
      <w:r w:rsidR="005B6DE8" w:rsidRPr="0023766B">
        <w:rPr>
          <w:sz w:val="26"/>
          <w:szCs w:val="26"/>
        </w:rPr>
        <w:t>законным п</w:t>
      </w:r>
      <w:r w:rsidRPr="0023766B">
        <w:rPr>
          <w:sz w:val="26"/>
          <w:szCs w:val="26"/>
        </w:rPr>
        <w:t xml:space="preserve">редставителем </w:t>
      </w:r>
      <w:r w:rsidR="004F2CCA" w:rsidRPr="0023766B">
        <w:rPr>
          <w:sz w:val="26"/>
          <w:szCs w:val="26"/>
        </w:rPr>
        <w:t>ребенка</w:t>
      </w:r>
      <w:r w:rsidR="005B6DE8" w:rsidRPr="0023766B">
        <w:rPr>
          <w:sz w:val="26"/>
          <w:szCs w:val="26"/>
        </w:rPr>
        <w:t>;</w:t>
      </w:r>
    </w:p>
    <w:p w:rsidR="005B6DE8" w:rsidRPr="0023766B" w:rsidRDefault="005B6DE8" w:rsidP="00AF55F9">
      <w:pPr>
        <w:ind w:left="357"/>
        <w:contextualSpacing/>
        <w:jc w:val="both"/>
        <w:rPr>
          <w:sz w:val="26"/>
          <w:szCs w:val="26"/>
        </w:rPr>
      </w:pPr>
      <w:r w:rsidRPr="0023766B">
        <w:rPr>
          <w:sz w:val="26"/>
          <w:szCs w:val="26"/>
        </w:rPr>
        <w:t xml:space="preserve">- лично </w:t>
      </w:r>
      <w:proofErr w:type="gramStart"/>
      <w:r w:rsidRPr="0023766B">
        <w:rPr>
          <w:sz w:val="26"/>
          <w:szCs w:val="26"/>
        </w:rPr>
        <w:t>поступающим</w:t>
      </w:r>
      <w:proofErr w:type="gramEnd"/>
      <w:r w:rsidR="00A079C1" w:rsidRPr="0023766B">
        <w:rPr>
          <w:sz w:val="26"/>
          <w:szCs w:val="26"/>
        </w:rPr>
        <w:t>, достигшим</w:t>
      </w:r>
      <w:r w:rsidRPr="0023766B">
        <w:rPr>
          <w:sz w:val="26"/>
          <w:szCs w:val="26"/>
        </w:rPr>
        <w:t xml:space="preserve"> 14-летнего возраста.</w:t>
      </w:r>
    </w:p>
    <w:p w:rsidR="00BF15B6" w:rsidRPr="0023766B" w:rsidRDefault="00A67BE0" w:rsidP="00AF55F9">
      <w:pPr>
        <w:pStyle w:val="a3"/>
        <w:numPr>
          <w:ilvl w:val="0"/>
          <w:numId w:val="5"/>
        </w:numPr>
        <w:jc w:val="both"/>
        <w:rPr>
          <w:sz w:val="26"/>
          <w:szCs w:val="26"/>
        </w:rPr>
      </w:pPr>
      <w:r w:rsidRPr="0023766B">
        <w:rPr>
          <w:sz w:val="26"/>
          <w:szCs w:val="26"/>
        </w:rPr>
        <w:t xml:space="preserve">Законные представители и (или) </w:t>
      </w:r>
      <w:proofErr w:type="gramStart"/>
      <w:r w:rsidRPr="0023766B">
        <w:rPr>
          <w:sz w:val="26"/>
          <w:szCs w:val="26"/>
        </w:rPr>
        <w:t>п</w:t>
      </w:r>
      <w:r w:rsidR="00A079C1" w:rsidRPr="0023766B">
        <w:rPr>
          <w:sz w:val="26"/>
          <w:szCs w:val="26"/>
        </w:rPr>
        <w:t>оступающий</w:t>
      </w:r>
      <w:proofErr w:type="gramEnd"/>
      <w:r w:rsidR="00A079C1" w:rsidRPr="0023766B">
        <w:rPr>
          <w:sz w:val="26"/>
          <w:szCs w:val="26"/>
        </w:rPr>
        <w:t xml:space="preserve"> несет ответственность за достоверность сведений, указанных в заявлении  о приеме и подлинность данных документов.</w:t>
      </w:r>
    </w:p>
    <w:p w:rsidR="00A079C1" w:rsidRPr="0023766B" w:rsidRDefault="003D2349" w:rsidP="00BF15B6">
      <w:pPr>
        <w:pStyle w:val="a3"/>
        <w:numPr>
          <w:ilvl w:val="0"/>
          <w:numId w:val="1"/>
        </w:numPr>
        <w:rPr>
          <w:b/>
          <w:sz w:val="26"/>
          <w:szCs w:val="26"/>
        </w:rPr>
      </w:pPr>
      <w:r w:rsidRPr="0023766B">
        <w:rPr>
          <w:b/>
          <w:sz w:val="26"/>
          <w:szCs w:val="26"/>
        </w:rPr>
        <w:t xml:space="preserve">Организация </w:t>
      </w:r>
      <w:r w:rsidR="001C5012" w:rsidRPr="0023766B">
        <w:rPr>
          <w:b/>
          <w:sz w:val="26"/>
          <w:szCs w:val="26"/>
        </w:rPr>
        <w:t xml:space="preserve"> индивидуального отбора </w:t>
      </w:r>
      <w:proofErr w:type="gramStart"/>
      <w:r w:rsidR="001C5012" w:rsidRPr="0023766B">
        <w:rPr>
          <w:b/>
          <w:sz w:val="26"/>
          <w:szCs w:val="26"/>
        </w:rPr>
        <w:t>поступающих</w:t>
      </w:r>
      <w:proofErr w:type="gramEnd"/>
      <w:r w:rsidR="001C5012" w:rsidRPr="0023766B">
        <w:rPr>
          <w:b/>
          <w:sz w:val="26"/>
          <w:szCs w:val="26"/>
        </w:rPr>
        <w:t>.</w:t>
      </w:r>
    </w:p>
    <w:p w:rsidR="001C5012" w:rsidRPr="0023766B" w:rsidRDefault="001C5012" w:rsidP="00BF15B6">
      <w:pPr>
        <w:pStyle w:val="a3"/>
        <w:numPr>
          <w:ilvl w:val="0"/>
          <w:numId w:val="7"/>
        </w:numPr>
        <w:rPr>
          <w:b/>
          <w:sz w:val="26"/>
          <w:szCs w:val="26"/>
        </w:rPr>
      </w:pPr>
      <w:r w:rsidRPr="0023766B">
        <w:rPr>
          <w:b/>
          <w:sz w:val="26"/>
          <w:szCs w:val="26"/>
        </w:rPr>
        <w:t>Общие положения</w:t>
      </w:r>
    </w:p>
    <w:p w:rsidR="00BF15B6" w:rsidRPr="0023766B" w:rsidRDefault="001C5012" w:rsidP="00AF55F9">
      <w:pPr>
        <w:pStyle w:val="a3"/>
        <w:numPr>
          <w:ilvl w:val="1"/>
          <w:numId w:val="7"/>
        </w:numPr>
        <w:jc w:val="both"/>
        <w:rPr>
          <w:sz w:val="26"/>
          <w:szCs w:val="26"/>
        </w:rPr>
      </w:pPr>
      <w:r w:rsidRPr="0023766B">
        <w:rPr>
          <w:sz w:val="26"/>
          <w:szCs w:val="26"/>
        </w:rPr>
        <w:t>Настоящий  порядок реглам</w:t>
      </w:r>
      <w:r w:rsidR="003D2349" w:rsidRPr="0023766B">
        <w:rPr>
          <w:sz w:val="26"/>
          <w:szCs w:val="26"/>
        </w:rPr>
        <w:t xml:space="preserve">ентирует организацию </w:t>
      </w:r>
      <w:r w:rsidRPr="0023766B">
        <w:rPr>
          <w:sz w:val="26"/>
          <w:szCs w:val="26"/>
        </w:rPr>
        <w:t xml:space="preserve">индивидуального отбора </w:t>
      </w:r>
      <w:proofErr w:type="gramStart"/>
      <w:r w:rsidRPr="0023766B">
        <w:rPr>
          <w:sz w:val="26"/>
          <w:szCs w:val="26"/>
        </w:rPr>
        <w:t>поступающих</w:t>
      </w:r>
      <w:proofErr w:type="gramEnd"/>
      <w:r w:rsidRPr="0023766B">
        <w:rPr>
          <w:sz w:val="26"/>
          <w:szCs w:val="26"/>
        </w:rPr>
        <w:t xml:space="preserve"> на первый год обучения по дополнительным </w:t>
      </w:r>
      <w:r w:rsidR="00786385">
        <w:rPr>
          <w:sz w:val="26"/>
          <w:szCs w:val="26"/>
        </w:rPr>
        <w:t xml:space="preserve">предпрофессиональным </w:t>
      </w:r>
      <w:r w:rsidRPr="0023766B">
        <w:rPr>
          <w:sz w:val="26"/>
          <w:szCs w:val="26"/>
        </w:rPr>
        <w:t xml:space="preserve"> программам </w:t>
      </w:r>
      <w:r w:rsidR="00786385">
        <w:rPr>
          <w:sz w:val="26"/>
          <w:szCs w:val="26"/>
        </w:rPr>
        <w:t>в области физической культуры и спорта.</w:t>
      </w:r>
    </w:p>
    <w:p w:rsidR="001C5012" w:rsidRPr="0023766B" w:rsidRDefault="006513F4" w:rsidP="00BF15B6">
      <w:pPr>
        <w:pStyle w:val="a3"/>
        <w:numPr>
          <w:ilvl w:val="0"/>
          <w:numId w:val="7"/>
        </w:numPr>
        <w:rPr>
          <w:b/>
          <w:sz w:val="26"/>
          <w:szCs w:val="26"/>
        </w:rPr>
      </w:pPr>
      <w:r w:rsidRPr="0023766B">
        <w:rPr>
          <w:b/>
          <w:sz w:val="26"/>
          <w:szCs w:val="26"/>
        </w:rPr>
        <w:t xml:space="preserve">Условия участия </w:t>
      </w:r>
      <w:proofErr w:type="gramStart"/>
      <w:r w:rsidRPr="0023766B">
        <w:rPr>
          <w:b/>
          <w:sz w:val="26"/>
          <w:szCs w:val="26"/>
        </w:rPr>
        <w:t>поступающих</w:t>
      </w:r>
      <w:proofErr w:type="gramEnd"/>
      <w:r w:rsidRPr="0023766B">
        <w:rPr>
          <w:b/>
          <w:sz w:val="26"/>
          <w:szCs w:val="26"/>
        </w:rPr>
        <w:t xml:space="preserve"> в индивидуальном отборе.</w:t>
      </w:r>
    </w:p>
    <w:p w:rsidR="006513F4" w:rsidRPr="0023766B" w:rsidRDefault="006513F4" w:rsidP="00AF55F9">
      <w:pPr>
        <w:pStyle w:val="a3"/>
        <w:numPr>
          <w:ilvl w:val="1"/>
          <w:numId w:val="7"/>
        </w:numPr>
        <w:jc w:val="both"/>
        <w:rPr>
          <w:sz w:val="26"/>
          <w:szCs w:val="26"/>
        </w:rPr>
      </w:pPr>
      <w:r w:rsidRPr="0023766B">
        <w:rPr>
          <w:sz w:val="26"/>
          <w:szCs w:val="26"/>
        </w:rPr>
        <w:t xml:space="preserve">Индивидуальный отбор </w:t>
      </w:r>
      <w:r w:rsidR="00BF15B6" w:rsidRPr="0023766B">
        <w:rPr>
          <w:sz w:val="26"/>
          <w:szCs w:val="26"/>
        </w:rPr>
        <w:t xml:space="preserve"> проводится по дополнительным </w:t>
      </w:r>
      <w:r w:rsidR="00786385">
        <w:rPr>
          <w:sz w:val="26"/>
          <w:szCs w:val="26"/>
        </w:rPr>
        <w:t xml:space="preserve">предпрофессиональным </w:t>
      </w:r>
      <w:r w:rsidR="00BF15B6" w:rsidRPr="0023766B">
        <w:rPr>
          <w:sz w:val="26"/>
          <w:szCs w:val="26"/>
        </w:rPr>
        <w:t xml:space="preserve"> </w:t>
      </w:r>
      <w:r w:rsidR="00490BBC" w:rsidRPr="0023766B">
        <w:rPr>
          <w:sz w:val="26"/>
          <w:szCs w:val="26"/>
        </w:rPr>
        <w:t>программам</w:t>
      </w:r>
      <w:r w:rsidR="00786385">
        <w:rPr>
          <w:sz w:val="26"/>
          <w:szCs w:val="26"/>
        </w:rPr>
        <w:t xml:space="preserve"> по видам спорта</w:t>
      </w:r>
      <w:r w:rsidRPr="0023766B">
        <w:rPr>
          <w:sz w:val="26"/>
          <w:szCs w:val="26"/>
        </w:rPr>
        <w:t>.</w:t>
      </w:r>
    </w:p>
    <w:p w:rsidR="00A51F28" w:rsidRPr="0023766B" w:rsidRDefault="006513F4" w:rsidP="00AF55F9">
      <w:pPr>
        <w:pStyle w:val="a3"/>
        <w:numPr>
          <w:ilvl w:val="1"/>
          <w:numId w:val="7"/>
        </w:numPr>
        <w:jc w:val="both"/>
        <w:rPr>
          <w:sz w:val="26"/>
          <w:szCs w:val="26"/>
        </w:rPr>
      </w:pPr>
      <w:proofErr w:type="gramStart"/>
      <w:r w:rsidRPr="0023766B">
        <w:rPr>
          <w:sz w:val="26"/>
          <w:szCs w:val="26"/>
        </w:rPr>
        <w:t>Поступающий</w:t>
      </w:r>
      <w:proofErr w:type="gramEnd"/>
      <w:r w:rsidRPr="0023766B">
        <w:rPr>
          <w:sz w:val="26"/>
          <w:szCs w:val="26"/>
        </w:rPr>
        <w:t xml:space="preserve"> может участвовать в индиви</w:t>
      </w:r>
      <w:r w:rsidR="00A67BE0" w:rsidRPr="0023766B">
        <w:rPr>
          <w:sz w:val="26"/>
          <w:szCs w:val="26"/>
        </w:rPr>
        <w:t xml:space="preserve">дуальном отборе </w:t>
      </w:r>
      <w:r w:rsidR="00490BBC" w:rsidRPr="0023766B">
        <w:rPr>
          <w:sz w:val="26"/>
          <w:szCs w:val="26"/>
        </w:rPr>
        <w:t xml:space="preserve">для обучения </w:t>
      </w:r>
      <w:r w:rsidR="00BF15B6" w:rsidRPr="0023766B">
        <w:rPr>
          <w:sz w:val="26"/>
          <w:szCs w:val="26"/>
        </w:rPr>
        <w:t>по нескольким программам</w:t>
      </w:r>
    </w:p>
    <w:p w:rsidR="00A51F28" w:rsidRPr="0023766B" w:rsidRDefault="00A51F28" w:rsidP="00BF15B6">
      <w:pPr>
        <w:pStyle w:val="a3"/>
        <w:numPr>
          <w:ilvl w:val="0"/>
          <w:numId w:val="7"/>
        </w:numPr>
        <w:rPr>
          <w:b/>
          <w:sz w:val="26"/>
          <w:szCs w:val="26"/>
        </w:rPr>
      </w:pPr>
      <w:r w:rsidRPr="0023766B">
        <w:rPr>
          <w:b/>
          <w:sz w:val="26"/>
          <w:szCs w:val="26"/>
        </w:rPr>
        <w:t xml:space="preserve">Документы, регламентирующие участие </w:t>
      </w:r>
      <w:proofErr w:type="gramStart"/>
      <w:r w:rsidRPr="0023766B">
        <w:rPr>
          <w:b/>
          <w:sz w:val="26"/>
          <w:szCs w:val="26"/>
        </w:rPr>
        <w:t>поступающего</w:t>
      </w:r>
      <w:proofErr w:type="gramEnd"/>
      <w:r w:rsidRPr="0023766B">
        <w:rPr>
          <w:b/>
          <w:sz w:val="26"/>
          <w:szCs w:val="26"/>
        </w:rPr>
        <w:t xml:space="preserve"> в отборе.</w:t>
      </w:r>
    </w:p>
    <w:p w:rsidR="00A51F28" w:rsidRPr="0023766B" w:rsidRDefault="00A51F28" w:rsidP="00AF55F9">
      <w:pPr>
        <w:pStyle w:val="a3"/>
        <w:numPr>
          <w:ilvl w:val="1"/>
          <w:numId w:val="7"/>
        </w:numPr>
        <w:jc w:val="both"/>
        <w:rPr>
          <w:sz w:val="26"/>
          <w:szCs w:val="26"/>
        </w:rPr>
      </w:pPr>
      <w:r w:rsidRPr="0023766B">
        <w:rPr>
          <w:sz w:val="26"/>
          <w:szCs w:val="26"/>
        </w:rPr>
        <w:t xml:space="preserve">Основной документ, регламентирующий участие поступающего в индивидуальном отборе – заявление </w:t>
      </w:r>
      <w:r w:rsidR="0087616F" w:rsidRPr="0023766B">
        <w:rPr>
          <w:sz w:val="26"/>
          <w:szCs w:val="26"/>
        </w:rPr>
        <w:t xml:space="preserve">законного представителя </w:t>
      </w:r>
      <w:r w:rsidRPr="0023766B">
        <w:rPr>
          <w:sz w:val="26"/>
          <w:szCs w:val="26"/>
        </w:rPr>
        <w:t>поступающего о допуске к участию в индивидуальном отборе со следующими приложениями:</w:t>
      </w:r>
    </w:p>
    <w:p w:rsidR="00A51F28" w:rsidRPr="0023766B" w:rsidRDefault="00A51F28" w:rsidP="00AF55F9">
      <w:pPr>
        <w:pStyle w:val="a3"/>
        <w:ind w:left="1080"/>
        <w:jc w:val="both"/>
        <w:rPr>
          <w:sz w:val="26"/>
          <w:szCs w:val="26"/>
        </w:rPr>
      </w:pPr>
      <w:r w:rsidRPr="0023766B">
        <w:rPr>
          <w:sz w:val="26"/>
          <w:szCs w:val="26"/>
        </w:rPr>
        <w:t>- «Лист участника индивидуального отбора»</w:t>
      </w:r>
    </w:p>
    <w:p w:rsidR="004F2CCA" w:rsidRPr="0023766B" w:rsidRDefault="003D110F" w:rsidP="00AF55F9">
      <w:pPr>
        <w:pStyle w:val="a3"/>
        <w:numPr>
          <w:ilvl w:val="1"/>
          <w:numId w:val="7"/>
        </w:numPr>
        <w:jc w:val="both"/>
        <w:rPr>
          <w:sz w:val="26"/>
          <w:szCs w:val="26"/>
        </w:rPr>
      </w:pPr>
      <w:r w:rsidRPr="0023766B">
        <w:rPr>
          <w:sz w:val="26"/>
          <w:szCs w:val="26"/>
        </w:rPr>
        <w:t>Поступающий указывает в «Листе участника индивидуального отбора» в соответствии со своим</w:t>
      </w:r>
      <w:r w:rsidR="00490BBC" w:rsidRPr="0023766B">
        <w:rPr>
          <w:sz w:val="26"/>
          <w:szCs w:val="26"/>
        </w:rPr>
        <w:t>и предпочтениями (приоритетами) вид</w:t>
      </w:r>
      <w:r w:rsidR="000A16FC">
        <w:rPr>
          <w:sz w:val="26"/>
          <w:szCs w:val="26"/>
        </w:rPr>
        <w:t xml:space="preserve"> (виды)</w:t>
      </w:r>
      <w:r w:rsidR="00490BBC" w:rsidRPr="0023766B">
        <w:rPr>
          <w:sz w:val="26"/>
          <w:szCs w:val="26"/>
        </w:rPr>
        <w:t xml:space="preserve"> до</w:t>
      </w:r>
      <w:r w:rsidR="00786385">
        <w:rPr>
          <w:sz w:val="26"/>
          <w:szCs w:val="26"/>
        </w:rPr>
        <w:t xml:space="preserve">полнительной  </w:t>
      </w:r>
      <w:proofErr w:type="spellStart"/>
      <w:r w:rsidR="00786385">
        <w:rPr>
          <w:sz w:val="26"/>
          <w:szCs w:val="26"/>
        </w:rPr>
        <w:t>предпрофессиональной</w:t>
      </w:r>
      <w:proofErr w:type="spellEnd"/>
      <w:r w:rsidR="00786385">
        <w:rPr>
          <w:sz w:val="26"/>
          <w:szCs w:val="26"/>
        </w:rPr>
        <w:t xml:space="preserve"> </w:t>
      </w:r>
      <w:r w:rsidR="00490BBC" w:rsidRPr="0023766B">
        <w:rPr>
          <w:sz w:val="26"/>
          <w:szCs w:val="26"/>
        </w:rPr>
        <w:t xml:space="preserve"> программы</w:t>
      </w:r>
      <w:r w:rsidR="0087616F" w:rsidRPr="0023766B">
        <w:rPr>
          <w:sz w:val="26"/>
          <w:szCs w:val="26"/>
        </w:rPr>
        <w:t>.</w:t>
      </w:r>
    </w:p>
    <w:p w:rsidR="003D110F" w:rsidRPr="0023766B" w:rsidRDefault="003D110F" w:rsidP="00BF15B6">
      <w:pPr>
        <w:pStyle w:val="a3"/>
        <w:numPr>
          <w:ilvl w:val="0"/>
          <w:numId w:val="1"/>
        </w:numPr>
        <w:rPr>
          <w:b/>
          <w:sz w:val="26"/>
          <w:szCs w:val="26"/>
        </w:rPr>
      </w:pPr>
      <w:r w:rsidRPr="0023766B">
        <w:rPr>
          <w:b/>
          <w:sz w:val="26"/>
          <w:szCs w:val="26"/>
        </w:rPr>
        <w:t>Индивидуальный отбор</w:t>
      </w:r>
      <w:r w:rsidR="00786385">
        <w:rPr>
          <w:b/>
          <w:sz w:val="26"/>
          <w:szCs w:val="26"/>
        </w:rPr>
        <w:t xml:space="preserve"> </w:t>
      </w:r>
      <w:proofErr w:type="gramStart"/>
      <w:r w:rsidR="004F2CCA" w:rsidRPr="0023766B">
        <w:rPr>
          <w:b/>
          <w:sz w:val="26"/>
          <w:szCs w:val="26"/>
        </w:rPr>
        <w:t>поступающих</w:t>
      </w:r>
      <w:proofErr w:type="gramEnd"/>
    </w:p>
    <w:p w:rsidR="00F122A9" w:rsidRPr="0023766B" w:rsidRDefault="00F122A9" w:rsidP="00BF15B6">
      <w:pPr>
        <w:ind w:left="360"/>
        <w:contextualSpacing/>
        <w:rPr>
          <w:b/>
          <w:sz w:val="26"/>
          <w:szCs w:val="26"/>
        </w:rPr>
      </w:pPr>
      <w:r w:rsidRPr="0023766B">
        <w:rPr>
          <w:b/>
          <w:sz w:val="26"/>
          <w:szCs w:val="26"/>
        </w:rPr>
        <w:t>1.Общие положения</w:t>
      </w:r>
    </w:p>
    <w:p w:rsidR="003D110F" w:rsidRPr="0023766B" w:rsidRDefault="003D1D42" w:rsidP="00AF55F9">
      <w:pPr>
        <w:pStyle w:val="a3"/>
        <w:numPr>
          <w:ilvl w:val="1"/>
          <w:numId w:val="11"/>
        </w:numPr>
        <w:jc w:val="both"/>
        <w:rPr>
          <w:sz w:val="26"/>
          <w:szCs w:val="26"/>
        </w:rPr>
      </w:pPr>
      <w:r w:rsidRPr="0023766B">
        <w:rPr>
          <w:sz w:val="26"/>
          <w:szCs w:val="26"/>
        </w:rPr>
        <w:t xml:space="preserve">Поступающие на обучение по дополнительным </w:t>
      </w:r>
      <w:r w:rsidR="00786385">
        <w:rPr>
          <w:sz w:val="26"/>
          <w:szCs w:val="26"/>
        </w:rPr>
        <w:t xml:space="preserve">предпрофессиональным </w:t>
      </w:r>
      <w:r w:rsidRPr="0023766B">
        <w:rPr>
          <w:sz w:val="26"/>
          <w:szCs w:val="26"/>
        </w:rPr>
        <w:t>программам проходят индивидуальный отбор в соответст</w:t>
      </w:r>
      <w:r w:rsidR="00490BBC" w:rsidRPr="0023766B">
        <w:rPr>
          <w:sz w:val="26"/>
          <w:szCs w:val="26"/>
        </w:rPr>
        <w:t>вии с «Перечнем до</w:t>
      </w:r>
      <w:r w:rsidR="00786385">
        <w:rPr>
          <w:sz w:val="26"/>
          <w:szCs w:val="26"/>
        </w:rPr>
        <w:t xml:space="preserve">полнительных </w:t>
      </w:r>
      <w:proofErr w:type="spellStart"/>
      <w:r w:rsidR="00786385">
        <w:rPr>
          <w:sz w:val="26"/>
          <w:szCs w:val="26"/>
        </w:rPr>
        <w:t>предпрофессиональных</w:t>
      </w:r>
      <w:proofErr w:type="spellEnd"/>
      <w:r w:rsidR="00490BBC" w:rsidRPr="0023766B">
        <w:rPr>
          <w:sz w:val="26"/>
          <w:szCs w:val="26"/>
        </w:rPr>
        <w:t xml:space="preserve"> программ</w:t>
      </w:r>
      <w:r w:rsidR="001172DB" w:rsidRPr="0023766B">
        <w:rPr>
          <w:sz w:val="26"/>
          <w:szCs w:val="26"/>
        </w:rPr>
        <w:t xml:space="preserve">  и тестов </w:t>
      </w:r>
      <w:r w:rsidR="0087616F" w:rsidRPr="0023766B">
        <w:rPr>
          <w:sz w:val="26"/>
          <w:szCs w:val="26"/>
        </w:rPr>
        <w:t xml:space="preserve">индивидуального отбора </w:t>
      </w:r>
      <w:r w:rsidR="001172DB" w:rsidRPr="0023766B">
        <w:rPr>
          <w:sz w:val="26"/>
          <w:szCs w:val="26"/>
        </w:rPr>
        <w:t>ДЮСШ в 2014 г.</w:t>
      </w:r>
      <w:r w:rsidRPr="0023766B">
        <w:rPr>
          <w:sz w:val="26"/>
          <w:szCs w:val="26"/>
        </w:rPr>
        <w:t>»</w:t>
      </w:r>
    </w:p>
    <w:p w:rsidR="00B838AF" w:rsidRPr="0023766B" w:rsidRDefault="00B838AF" w:rsidP="00AF55F9">
      <w:pPr>
        <w:pStyle w:val="a3"/>
        <w:numPr>
          <w:ilvl w:val="1"/>
          <w:numId w:val="11"/>
        </w:numPr>
        <w:jc w:val="both"/>
        <w:rPr>
          <w:sz w:val="26"/>
          <w:szCs w:val="26"/>
        </w:rPr>
      </w:pPr>
      <w:r w:rsidRPr="0023766B">
        <w:rPr>
          <w:sz w:val="26"/>
          <w:szCs w:val="26"/>
        </w:rPr>
        <w:t xml:space="preserve">Индивидуальный отбор </w:t>
      </w:r>
      <w:proofErr w:type="gramStart"/>
      <w:r w:rsidRPr="0023766B">
        <w:rPr>
          <w:sz w:val="26"/>
          <w:szCs w:val="26"/>
        </w:rPr>
        <w:t>поступающих</w:t>
      </w:r>
      <w:proofErr w:type="gramEnd"/>
      <w:r w:rsidRPr="0023766B">
        <w:rPr>
          <w:sz w:val="26"/>
          <w:szCs w:val="26"/>
        </w:rPr>
        <w:t xml:space="preserve"> в ДЮСШ проводит приемная комиссия.</w:t>
      </w:r>
    </w:p>
    <w:p w:rsidR="00B838AF" w:rsidRPr="0023766B" w:rsidRDefault="00B838AF" w:rsidP="00AF55F9">
      <w:pPr>
        <w:pStyle w:val="a3"/>
        <w:numPr>
          <w:ilvl w:val="1"/>
          <w:numId w:val="11"/>
        </w:numPr>
        <w:jc w:val="both"/>
        <w:rPr>
          <w:sz w:val="26"/>
          <w:szCs w:val="26"/>
        </w:rPr>
      </w:pPr>
      <w:r w:rsidRPr="0023766B">
        <w:rPr>
          <w:sz w:val="26"/>
          <w:szCs w:val="26"/>
        </w:rPr>
        <w:t>Во время проведения индивидуального отбора поступающих присутствие посторонних лиц допускается только с разрешения директора ДЮСШ.</w:t>
      </w:r>
    </w:p>
    <w:p w:rsidR="001172DB" w:rsidRPr="0023766B" w:rsidRDefault="001172DB" w:rsidP="00AF55F9">
      <w:pPr>
        <w:pStyle w:val="a3"/>
        <w:numPr>
          <w:ilvl w:val="1"/>
          <w:numId w:val="11"/>
        </w:numPr>
        <w:jc w:val="both"/>
        <w:rPr>
          <w:sz w:val="26"/>
          <w:szCs w:val="26"/>
        </w:rPr>
      </w:pPr>
      <w:r w:rsidRPr="0023766B">
        <w:rPr>
          <w:sz w:val="26"/>
          <w:szCs w:val="26"/>
        </w:rPr>
        <w:t>Поступающие проходят тесты по физической подготовленности</w:t>
      </w:r>
      <w:r w:rsidR="00786385">
        <w:rPr>
          <w:sz w:val="26"/>
          <w:szCs w:val="26"/>
        </w:rPr>
        <w:t xml:space="preserve"> </w:t>
      </w:r>
      <w:r w:rsidR="00A434D6" w:rsidRPr="0023766B">
        <w:rPr>
          <w:sz w:val="26"/>
          <w:szCs w:val="26"/>
        </w:rPr>
        <w:t xml:space="preserve">в период с </w:t>
      </w:r>
      <w:r w:rsidR="0087616F" w:rsidRPr="0023766B">
        <w:rPr>
          <w:b/>
          <w:sz w:val="26"/>
          <w:szCs w:val="26"/>
        </w:rPr>
        <w:t>2</w:t>
      </w:r>
      <w:r w:rsidR="000177EC" w:rsidRPr="0023766B">
        <w:rPr>
          <w:b/>
          <w:sz w:val="26"/>
          <w:szCs w:val="26"/>
        </w:rPr>
        <w:t>8 августа</w:t>
      </w:r>
      <w:r w:rsidR="00A434D6" w:rsidRPr="0023766B">
        <w:rPr>
          <w:b/>
          <w:sz w:val="26"/>
          <w:szCs w:val="26"/>
        </w:rPr>
        <w:t xml:space="preserve"> по </w:t>
      </w:r>
      <w:r w:rsidR="000177EC" w:rsidRPr="0023766B">
        <w:rPr>
          <w:b/>
          <w:sz w:val="26"/>
          <w:szCs w:val="26"/>
        </w:rPr>
        <w:t>8</w:t>
      </w:r>
      <w:r w:rsidR="00740113" w:rsidRPr="0023766B">
        <w:rPr>
          <w:b/>
          <w:sz w:val="26"/>
          <w:szCs w:val="26"/>
        </w:rPr>
        <w:t xml:space="preserve"> сентября</w:t>
      </w:r>
      <w:r w:rsidR="0087616F" w:rsidRPr="0023766B">
        <w:rPr>
          <w:b/>
          <w:sz w:val="26"/>
          <w:szCs w:val="26"/>
        </w:rPr>
        <w:t>.</w:t>
      </w:r>
    </w:p>
    <w:p w:rsidR="00B838AF" w:rsidRPr="0023766B" w:rsidRDefault="00B838AF" w:rsidP="00AF55F9">
      <w:pPr>
        <w:pStyle w:val="a3"/>
        <w:numPr>
          <w:ilvl w:val="1"/>
          <w:numId w:val="11"/>
        </w:numPr>
        <w:jc w:val="both"/>
        <w:rPr>
          <w:sz w:val="26"/>
          <w:szCs w:val="26"/>
        </w:rPr>
      </w:pPr>
      <w:r w:rsidRPr="0023766B">
        <w:rPr>
          <w:sz w:val="26"/>
          <w:szCs w:val="26"/>
        </w:rPr>
        <w:t>Для лиц, не участвовавших в первоначальном индивидуальном отборе в установленные сроки по уважительной причине, проводится дополнительный отбор в пределах общего срока проведения индивидуального отбора поступающих.</w:t>
      </w:r>
    </w:p>
    <w:p w:rsidR="00223F9A" w:rsidRDefault="00F122A9" w:rsidP="00BF15B6">
      <w:pPr>
        <w:pStyle w:val="a3"/>
        <w:numPr>
          <w:ilvl w:val="0"/>
          <w:numId w:val="11"/>
        </w:numPr>
        <w:rPr>
          <w:b/>
          <w:sz w:val="26"/>
          <w:szCs w:val="26"/>
        </w:rPr>
      </w:pPr>
      <w:r w:rsidRPr="0023766B">
        <w:rPr>
          <w:b/>
          <w:sz w:val="26"/>
          <w:szCs w:val="26"/>
        </w:rPr>
        <w:t>Шкала оценивания и минимальное  количество баллов</w:t>
      </w:r>
    </w:p>
    <w:p w:rsidR="000A16FC" w:rsidRPr="00B1189A" w:rsidRDefault="00B1189A" w:rsidP="000A16FC">
      <w:pPr>
        <w:pStyle w:val="a3"/>
        <w:numPr>
          <w:ilvl w:val="1"/>
          <w:numId w:val="16"/>
        </w:numPr>
        <w:jc w:val="left"/>
        <w:rPr>
          <w:sz w:val="26"/>
          <w:szCs w:val="26"/>
        </w:rPr>
      </w:pPr>
      <w:proofErr w:type="gramStart"/>
      <w:r>
        <w:rPr>
          <w:sz w:val="26"/>
          <w:szCs w:val="26"/>
        </w:rPr>
        <w:t>Поступающий</w:t>
      </w:r>
      <w:proofErr w:type="gramEnd"/>
      <w:r>
        <w:rPr>
          <w:sz w:val="26"/>
          <w:szCs w:val="26"/>
        </w:rPr>
        <w:t xml:space="preserve"> сдает нормативы по четырем теста</w:t>
      </w:r>
      <w:r w:rsidR="00786385">
        <w:rPr>
          <w:sz w:val="26"/>
          <w:szCs w:val="26"/>
        </w:rPr>
        <w:t>м</w:t>
      </w:r>
      <w:r>
        <w:rPr>
          <w:sz w:val="26"/>
          <w:szCs w:val="26"/>
        </w:rPr>
        <w:t>.</w:t>
      </w:r>
    </w:p>
    <w:p w:rsidR="00223F9A" w:rsidRPr="0023766B" w:rsidRDefault="00B1189A" w:rsidP="000A16FC">
      <w:pPr>
        <w:pStyle w:val="a3"/>
        <w:numPr>
          <w:ilvl w:val="1"/>
          <w:numId w:val="16"/>
        </w:numPr>
        <w:jc w:val="both"/>
        <w:rPr>
          <w:sz w:val="26"/>
          <w:szCs w:val="26"/>
        </w:rPr>
      </w:pPr>
      <w:r>
        <w:rPr>
          <w:sz w:val="26"/>
          <w:szCs w:val="26"/>
        </w:rPr>
        <w:lastRenderedPageBreak/>
        <w:t>Результаты  каждого  теста</w:t>
      </w:r>
      <w:r w:rsidR="004F0661">
        <w:rPr>
          <w:sz w:val="26"/>
          <w:szCs w:val="26"/>
        </w:rPr>
        <w:t xml:space="preserve"> оцениваются по специальной таблице нормативов, универсальных для всех видов програм</w:t>
      </w:r>
      <w:r w:rsidR="00786385">
        <w:rPr>
          <w:sz w:val="26"/>
          <w:szCs w:val="26"/>
        </w:rPr>
        <w:t>м, кроме программы «спортивный туризм</w:t>
      </w:r>
      <w:r w:rsidR="004F0661">
        <w:rPr>
          <w:sz w:val="26"/>
          <w:szCs w:val="26"/>
        </w:rPr>
        <w:t>». Результаты, не указанные в таблице оцениваются следующим образом: выше максимального результата, указанного в таблице – 10 баллов, ниже минимального результата, указанного в таблице -   1 балл.</w:t>
      </w:r>
    </w:p>
    <w:p w:rsidR="00223F9A" w:rsidRPr="004F0661" w:rsidRDefault="00223F9A" w:rsidP="000A16FC">
      <w:pPr>
        <w:pStyle w:val="a3"/>
        <w:numPr>
          <w:ilvl w:val="1"/>
          <w:numId w:val="16"/>
        </w:numPr>
        <w:jc w:val="both"/>
        <w:rPr>
          <w:sz w:val="26"/>
          <w:szCs w:val="26"/>
        </w:rPr>
      </w:pPr>
      <w:r w:rsidRPr="004F0661">
        <w:rPr>
          <w:sz w:val="26"/>
          <w:szCs w:val="26"/>
        </w:rPr>
        <w:t>Минимальное количество баллов,</w:t>
      </w:r>
      <w:r w:rsidR="00B1189A" w:rsidRPr="004F0661">
        <w:rPr>
          <w:sz w:val="26"/>
          <w:szCs w:val="26"/>
        </w:rPr>
        <w:t xml:space="preserve"> необходимых для поступления в ДЮСШ и</w:t>
      </w:r>
      <w:r w:rsidRPr="004F0661">
        <w:rPr>
          <w:sz w:val="26"/>
          <w:szCs w:val="26"/>
        </w:rPr>
        <w:t xml:space="preserve"> полученных в результате тестирования</w:t>
      </w:r>
      <w:r w:rsidR="00BF15B6" w:rsidRPr="004F0661">
        <w:rPr>
          <w:sz w:val="26"/>
          <w:szCs w:val="26"/>
        </w:rPr>
        <w:t xml:space="preserve"> – </w:t>
      </w:r>
      <w:r w:rsidR="004F0661" w:rsidRPr="004F0661">
        <w:rPr>
          <w:b/>
          <w:sz w:val="26"/>
          <w:szCs w:val="26"/>
        </w:rPr>
        <w:t>4</w:t>
      </w:r>
      <w:r w:rsidR="000A16FC" w:rsidRPr="004F0661">
        <w:rPr>
          <w:b/>
          <w:sz w:val="26"/>
          <w:szCs w:val="26"/>
        </w:rPr>
        <w:t xml:space="preserve"> балл</w:t>
      </w:r>
      <w:r w:rsidR="004F0661" w:rsidRPr="004F0661">
        <w:rPr>
          <w:b/>
          <w:sz w:val="26"/>
          <w:szCs w:val="26"/>
        </w:rPr>
        <w:t>а</w:t>
      </w:r>
      <w:r w:rsidR="00BF15B6" w:rsidRPr="004F0661">
        <w:rPr>
          <w:sz w:val="26"/>
          <w:szCs w:val="26"/>
        </w:rPr>
        <w:t>.</w:t>
      </w:r>
      <w:r w:rsidRPr="004F0661">
        <w:rPr>
          <w:sz w:val="26"/>
          <w:szCs w:val="26"/>
        </w:rPr>
        <w:t>Минимальное количество баллов остается неизменным на протяжении  всей приемной кампании.</w:t>
      </w:r>
    </w:p>
    <w:p w:rsidR="00223F9A" w:rsidRPr="0023766B" w:rsidRDefault="00223F9A" w:rsidP="00BF15B6">
      <w:pPr>
        <w:pStyle w:val="a3"/>
        <w:numPr>
          <w:ilvl w:val="0"/>
          <w:numId w:val="1"/>
        </w:numPr>
        <w:rPr>
          <w:b/>
          <w:sz w:val="26"/>
          <w:szCs w:val="26"/>
        </w:rPr>
      </w:pPr>
      <w:r w:rsidRPr="0023766B">
        <w:rPr>
          <w:b/>
          <w:sz w:val="26"/>
          <w:szCs w:val="26"/>
        </w:rPr>
        <w:t>Зачисление на обучение</w:t>
      </w:r>
    </w:p>
    <w:p w:rsidR="003D2349" w:rsidRPr="0023766B" w:rsidRDefault="003D2349" w:rsidP="00BF15B6">
      <w:pPr>
        <w:pStyle w:val="a3"/>
        <w:numPr>
          <w:ilvl w:val="0"/>
          <w:numId w:val="12"/>
        </w:numPr>
        <w:rPr>
          <w:b/>
          <w:sz w:val="26"/>
          <w:szCs w:val="26"/>
        </w:rPr>
      </w:pPr>
      <w:r w:rsidRPr="0023766B">
        <w:rPr>
          <w:b/>
          <w:sz w:val="26"/>
          <w:szCs w:val="26"/>
        </w:rPr>
        <w:t xml:space="preserve">Процедура зачисления </w:t>
      </w:r>
      <w:proofErr w:type="gramStart"/>
      <w:r w:rsidRPr="0023766B">
        <w:rPr>
          <w:b/>
          <w:sz w:val="26"/>
          <w:szCs w:val="26"/>
        </w:rPr>
        <w:t>поступающих</w:t>
      </w:r>
      <w:proofErr w:type="gramEnd"/>
    </w:p>
    <w:p w:rsidR="003D2349" w:rsidRPr="0023766B" w:rsidRDefault="003D2349" w:rsidP="00AF55F9">
      <w:pPr>
        <w:ind w:left="357"/>
        <w:contextualSpacing/>
        <w:jc w:val="both"/>
        <w:rPr>
          <w:sz w:val="26"/>
          <w:szCs w:val="26"/>
        </w:rPr>
      </w:pPr>
      <w:r w:rsidRPr="0023766B">
        <w:rPr>
          <w:sz w:val="26"/>
          <w:szCs w:val="26"/>
        </w:rPr>
        <w:t xml:space="preserve">Процедура зачисления </w:t>
      </w:r>
      <w:proofErr w:type="gramStart"/>
      <w:r w:rsidRPr="0023766B">
        <w:rPr>
          <w:sz w:val="26"/>
          <w:szCs w:val="26"/>
        </w:rPr>
        <w:t>поступ</w:t>
      </w:r>
      <w:r w:rsidR="002257C8" w:rsidRPr="0023766B">
        <w:rPr>
          <w:sz w:val="26"/>
          <w:szCs w:val="26"/>
        </w:rPr>
        <w:t>ающих</w:t>
      </w:r>
      <w:proofErr w:type="gramEnd"/>
      <w:r w:rsidR="002257C8" w:rsidRPr="0023766B">
        <w:rPr>
          <w:sz w:val="26"/>
          <w:szCs w:val="26"/>
        </w:rPr>
        <w:t xml:space="preserve"> осуществляется</w:t>
      </w:r>
      <w:r w:rsidRPr="0023766B">
        <w:rPr>
          <w:sz w:val="26"/>
          <w:szCs w:val="26"/>
        </w:rPr>
        <w:t>:</w:t>
      </w:r>
    </w:p>
    <w:p w:rsidR="003D2349" w:rsidRPr="0023766B" w:rsidRDefault="003D2349" w:rsidP="00AF55F9">
      <w:pPr>
        <w:ind w:left="357"/>
        <w:contextualSpacing/>
        <w:jc w:val="both"/>
        <w:rPr>
          <w:sz w:val="26"/>
          <w:szCs w:val="26"/>
        </w:rPr>
      </w:pPr>
      <w:r w:rsidRPr="0023766B">
        <w:rPr>
          <w:b/>
          <w:sz w:val="26"/>
          <w:szCs w:val="26"/>
        </w:rPr>
        <w:t>2</w:t>
      </w:r>
      <w:r w:rsidR="000177EC" w:rsidRPr="0023766B">
        <w:rPr>
          <w:b/>
          <w:sz w:val="26"/>
          <w:szCs w:val="26"/>
        </w:rPr>
        <w:t>2</w:t>
      </w:r>
      <w:r w:rsidRPr="0023766B">
        <w:rPr>
          <w:b/>
          <w:sz w:val="26"/>
          <w:szCs w:val="26"/>
        </w:rPr>
        <w:t xml:space="preserve"> августа  </w:t>
      </w:r>
      <w:r w:rsidRPr="0023766B">
        <w:rPr>
          <w:sz w:val="26"/>
          <w:szCs w:val="26"/>
        </w:rPr>
        <w:t xml:space="preserve">завершается прием документов </w:t>
      </w:r>
      <w:r w:rsidR="000F1214" w:rsidRPr="0023766B">
        <w:rPr>
          <w:sz w:val="26"/>
          <w:szCs w:val="26"/>
        </w:rPr>
        <w:t>поступающих.</w:t>
      </w:r>
    </w:p>
    <w:p w:rsidR="000F1214" w:rsidRPr="0023766B" w:rsidRDefault="000177EC" w:rsidP="00AF55F9">
      <w:pPr>
        <w:ind w:left="357"/>
        <w:contextualSpacing/>
        <w:jc w:val="both"/>
        <w:rPr>
          <w:sz w:val="26"/>
          <w:szCs w:val="26"/>
        </w:rPr>
      </w:pPr>
      <w:r w:rsidRPr="0023766B">
        <w:rPr>
          <w:b/>
          <w:sz w:val="26"/>
          <w:szCs w:val="26"/>
        </w:rPr>
        <w:t>25</w:t>
      </w:r>
      <w:r w:rsidR="000F1214" w:rsidRPr="0023766B">
        <w:rPr>
          <w:b/>
          <w:sz w:val="26"/>
          <w:szCs w:val="26"/>
        </w:rPr>
        <w:t xml:space="preserve"> августа </w:t>
      </w:r>
      <w:r w:rsidR="000F1214" w:rsidRPr="0023766B">
        <w:rPr>
          <w:sz w:val="26"/>
          <w:szCs w:val="26"/>
        </w:rPr>
        <w:t xml:space="preserve">на официальном сайте ДЮСШ размещается список </w:t>
      </w:r>
      <w:proofErr w:type="gramStart"/>
      <w:r w:rsidR="000F1214" w:rsidRPr="0023766B">
        <w:rPr>
          <w:sz w:val="26"/>
          <w:szCs w:val="26"/>
        </w:rPr>
        <w:t>поступающих</w:t>
      </w:r>
      <w:proofErr w:type="gramEnd"/>
      <w:r w:rsidR="000F1214" w:rsidRPr="0023766B">
        <w:rPr>
          <w:sz w:val="26"/>
          <w:szCs w:val="26"/>
        </w:rPr>
        <w:t>, допущенных к индивидуальному отбору.</w:t>
      </w:r>
    </w:p>
    <w:p w:rsidR="00336007" w:rsidRDefault="000177EC" w:rsidP="00AF55F9">
      <w:pPr>
        <w:ind w:left="357"/>
        <w:contextualSpacing/>
        <w:jc w:val="both"/>
        <w:rPr>
          <w:sz w:val="26"/>
          <w:szCs w:val="26"/>
        </w:rPr>
      </w:pPr>
      <w:r w:rsidRPr="0023766B">
        <w:rPr>
          <w:b/>
          <w:sz w:val="26"/>
          <w:szCs w:val="26"/>
        </w:rPr>
        <w:t>28 августа</w:t>
      </w:r>
      <w:r w:rsidRPr="0023766B">
        <w:rPr>
          <w:sz w:val="26"/>
          <w:szCs w:val="26"/>
        </w:rPr>
        <w:t xml:space="preserve"> проводится тестирование поступающих по программе «ушу-саньшоу»</w:t>
      </w:r>
    </w:p>
    <w:p w:rsidR="00336007" w:rsidRDefault="0087616F" w:rsidP="00AF55F9">
      <w:pPr>
        <w:ind w:left="357"/>
        <w:contextualSpacing/>
        <w:jc w:val="both"/>
        <w:rPr>
          <w:sz w:val="26"/>
          <w:szCs w:val="26"/>
        </w:rPr>
      </w:pPr>
      <w:r w:rsidRPr="0023766B">
        <w:rPr>
          <w:b/>
          <w:sz w:val="26"/>
          <w:szCs w:val="26"/>
        </w:rPr>
        <w:t>2</w:t>
      </w:r>
      <w:r w:rsidR="000177EC" w:rsidRPr="0023766B">
        <w:rPr>
          <w:b/>
          <w:sz w:val="26"/>
          <w:szCs w:val="26"/>
        </w:rPr>
        <w:t>9 августа</w:t>
      </w:r>
      <w:r w:rsidR="000F1214" w:rsidRPr="0023766B">
        <w:rPr>
          <w:sz w:val="26"/>
          <w:szCs w:val="26"/>
        </w:rPr>
        <w:t xml:space="preserve">проводится  тестирование поступающих по </w:t>
      </w:r>
      <w:r w:rsidR="005E0AEF" w:rsidRPr="0023766B">
        <w:rPr>
          <w:sz w:val="26"/>
          <w:szCs w:val="26"/>
        </w:rPr>
        <w:t>программе</w:t>
      </w:r>
      <w:r w:rsidR="000177EC" w:rsidRPr="0023766B">
        <w:rPr>
          <w:sz w:val="26"/>
          <w:szCs w:val="26"/>
        </w:rPr>
        <w:t xml:space="preserve"> «мини-футбол</w:t>
      </w:r>
      <w:r w:rsidR="000F1214" w:rsidRPr="0023766B">
        <w:rPr>
          <w:sz w:val="26"/>
          <w:szCs w:val="26"/>
        </w:rPr>
        <w:t>»</w:t>
      </w:r>
    </w:p>
    <w:p w:rsidR="000F1214" w:rsidRPr="0023766B" w:rsidRDefault="0087616F" w:rsidP="00AF55F9">
      <w:pPr>
        <w:ind w:left="357"/>
        <w:contextualSpacing/>
        <w:jc w:val="both"/>
        <w:rPr>
          <w:sz w:val="26"/>
          <w:szCs w:val="26"/>
        </w:rPr>
      </w:pPr>
      <w:r w:rsidRPr="0023766B">
        <w:rPr>
          <w:b/>
          <w:sz w:val="26"/>
          <w:szCs w:val="26"/>
        </w:rPr>
        <w:t>3 сентября</w:t>
      </w:r>
      <w:r w:rsidR="000F1214" w:rsidRPr="0023766B">
        <w:rPr>
          <w:sz w:val="26"/>
          <w:szCs w:val="26"/>
        </w:rPr>
        <w:t xml:space="preserve">проводится тестированиепоступающих  по </w:t>
      </w:r>
      <w:r w:rsidR="005E0AEF" w:rsidRPr="0023766B">
        <w:rPr>
          <w:sz w:val="26"/>
          <w:szCs w:val="26"/>
        </w:rPr>
        <w:t>программе</w:t>
      </w:r>
      <w:r w:rsidR="000177EC" w:rsidRPr="0023766B">
        <w:rPr>
          <w:sz w:val="26"/>
          <w:szCs w:val="26"/>
        </w:rPr>
        <w:t xml:space="preserve"> «бадминтон</w:t>
      </w:r>
      <w:r w:rsidR="000F1214" w:rsidRPr="0023766B">
        <w:rPr>
          <w:sz w:val="26"/>
          <w:szCs w:val="26"/>
        </w:rPr>
        <w:t>»</w:t>
      </w:r>
    </w:p>
    <w:p w:rsidR="00336007" w:rsidRDefault="0087616F" w:rsidP="00AF55F9">
      <w:pPr>
        <w:ind w:left="357"/>
        <w:contextualSpacing/>
        <w:jc w:val="both"/>
        <w:rPr>
          <w:sz w:val="26"/>
          <w:szCs w:val="26"/>
        </w:rPr>
      </w:pPr>
      <w:r w:rsidRPr="0023766B">
        <w:rPr>
          <w:b/>
          <w:sz w:val="26"/>
          <w:szCs w:val="26"/>
        </w:rPr>
        <w:t>4 сентября</w:t>
      </w:r>
      <w:r w:rsidR="000F1214" w:rsidRPr="0023766B">
        <w:rPr>
          <w:sz w:val="26"/>
          <w:szCs w:val="26"/>
        </w:rPr>
        <w:t xml:space="preserve"> проводится тестирование поступающих по </w:t>
      </w:r>
      <w:r w:rsidR="000177EC" w:rsidRPr="0023766B">
        <w:rPr>
          <w:sz w:val="26"/>
          <w:szCs w:val="26"/>
        </w:rPr>
        <w:t>программам</w:t>
      </w:r>
      <w:r w:rsidR="000F1214" w:rsidRPr="0023766B">
        <w:rPr>
          <w:sz w:val="26"/>
          <w:szCs w:val="26"/>
        </w:rPr>
        <w:t>«</w:t>
      </w:r>
      <w:r w:rsidRPr="0023766B">
        <w:rPr>
          <w:sz w:val="26"/>
          <w:szCs w:val="26"/>
        </w:rPr>
        <w:t>дзюдо</w:t>
      </w:r>
      <w:r w:rsidR="000F1214" w:rsidRPr="0023766B">
        <w:rPr>
          <w:sz w:val="26"/>
          <w:szCs w:val="26"/>
        </w:rPr>
        <w:t>»</w:t>
      </w:r>
    </w:p>
    <w:p w:rsidR="00336007" w:rsidRDefault="0087616F" w:rsidP="00AF55F9">
      <w:pPr>
        <w:ind w:left="357"/>
        <w:contextualSpacing/>
        <w:jc w:val="both"/>
        <w:rPr>
          <w:sz w:val="26"/>
          <w:szCs w:val="26"/>
        </w:rPr>
      </w:pPr>
      <w:r w:rsidRPr="0023766B">
        <w:rPr>
          <w:b/>
          <w:sz w:val="26"/>
          <w:szCs w:val="26"/>
        </w:rPr>
        <w:t>5 сентября</w:t>
      </w:r>
      <w:r w:rsidR="000F1214" w:rsidRPr="0023766B">
        <w:rPr>
          <w:sz w:val="26"/>
          <w:szCs w:val="26"/>
        </w:rPr>
        <w:t xml:space="preserve">проводится тестирование поступающих по </w:t>
      </w:r>
      <w:r w:rsidR="000177EC" w:rsidRPr="0023766B">
        <w:rPr>
          <w:sz w:val="26"/>
          <w:szCs w:val="26"/>
        </w:rPr>
        <w:t>программе</w:t>
      </w:r>
      <w:r w:rsidR="0093023C" w:rsidRPr="0023766B">
        <w:rPr>
          <w:sz w:val="26"/>
          <w:szCs w:val="26"/>
        </w:rPr>
        <w:t xml:space="preserve"> «джиу-джитсу»</w:t>
      </w:r>
    </w:p>
    <w:p w:rsidR="00336007" w:rsidRDefault="00336007" w:rsidP="00AF55F9">
      <w:pPr>
        <w:ind w:left="357"/>
        <w:contextualSpacing/>
        <w:jc w:val="both"/>
        <w:rPr>
          <w:sz w:val="26"/>
          <w:szCs w:val="26"/>
        </w:rPr>
      </w:pPr>
      <w:r>
        <w:rPr>
          <w:b/>
          <w:sz w:val="26"/>
          <w:szCs w:val="26"/>
        </w:rPr>
        <w:t>Тестирование для поступающих по выше перечисленным программам проводится в спортивном зале по адресу: ул</w:t>
      </w:r>
      <w:proofErr w:type="gramStart"/>
      <w:r>
        <w:rPr>
          <w:b/>
          <w:sz w:val="26"/>
          <w:szCs w:val="26"/>
        </w:rPr>
        <w:t>.С</w:t>
      </w:r>
      <w:proofErr w:type="gramEnd"/>
      <w:r>
        <w:rPr>
          <w:b/>
          <w:sz w:val="26"/>
          <w:szCs w:val="26"/>
        </w:rPr>
        <w:t>вердлова, 92-а,</w:t>
      </w:r>
      <w:r w:rsidRPr="00336007">
        <w:rPr>
          <w:b/>
          <w:sz w:val="26"/>
          <w:szCs w:val="26"/>
        </w:rPr>
        <w:t>в 15.00 часов</w:t>
      </w:r>
      <w:r>
        <w:rPr>
          <w:b/>
          <w:sz w:val="26"/>
          <w:szCs w:val="26"/>
        </w:rPr>
        <w:t>, регистрация с 14.30 часов.</w:t>
      </w:r>
    </w:p>
    <w:p w:rsidR="000177EC" w:rsidRPr="0023766B" w:rsidRDefault="000177EC" w:rsidP="00AF55F9">
      <w:pPr>
        <w:ind w:left="357"/>
        <w:contextualSpacing/>
        <w:jc w:val="both"/>
        <w:rPr>
          <w:sz w:val="26"/>
          <w:szCs w:val="26"/>
        </w:rPr>
      </w:pPr>
      <w:r w:rsidRPr="0023766B">
        <w:rPr>
          <w:b/>
          <w:sz w:val="26"/>
          <w:szCs w:val="26"/>
        </w:rPr>
        <w:t>8</w:t>
      </w:r>
      <w:r w:rsidR="0093023C" w:rsidRPr="0023766B">
        <w:rPr>
          <w:b/>
          <w:sz w:val="26"/>
          <w:szCs w:val="26"/>
        </w:rPr>
        <w:t xml:space="preserve"> сентября </w:t>
      </w:r>
      <w:r w:rsidR="0093023C" w:rsidRPr="0023766B">
        <w:rPr>
          <w:sz w:val="26"/>
          <w:szCs w:val="26"/>
        </w:rPr>
        <w:t xml:space="preserve">проводится тестирование </w:t>
      </w:r>
      <w:proofErr w:type="gramStart"/>
      <w:r w:rsidR="0093023C" w:rsidRPr="0023766B">
        <w:rPr>
          <w:sz w:val="26"/>
          <w:szCs w:val="26"/>
        </w:rPr>
        <w:t>поступающих</w:t>
      </w:r>
      <w:proofErr w:type="gramEnd"/>
      <w:r w:rsidR="0093023C" w:rsidRPr="0023766B">
        <w:rPr>
          <w:sz w:val="26"/>
          <w:szCs w:val="26"/>
        </w:rPr>
        <w:t xml:space="preserve"> по </w:t>
      </w:r>
      <w:r w:rsidR="00786385">
        <w:rPr>
          <w:sz w:val="26"/>
          <w:szCs w:val="26"/>
        </w:rPr>
        <w:t>программе «спортивный туризм».</w:t>
      </w:r>
      <w:r w:rsidRPr="0023766B">
        <w:rPr>
          <w:sz w:val="26"/>
          <w:szCs w:val="26"/>
        </w:rPr>
        <w:t xml:space="preserve"> </w:t>
      </w:r>
      <w:r w:rsidR="00336007" w:rsidRPr="00336007">
        <w:rPr>
          <w:b/>
          <w:sz w:val="26"/>
          <w:szCs w:val="26"/>
        </w:rPr>
        <w:t>Тестирование для поступ</w:t>
      </w:r>
      <w:r w:rsidR="00786385">
        <w:rPr>
          <w:b/>
          <w:sz w:val="26"/>
          <w:szCs w:val="26"/>
        </w:rPr>
        <w:t>ающих по программе «спортивный туризм</w:t>
      </w:r>
      <w:r w:rsidR="00336007" w:rsidRPr="00336007">
        <w:rPr>
          <w:b/>
          <w:sz w:val="26"/>
          <w:szCs w:val="26"/>
        </w:rPr>
        <w:t xml:space="preserve">» проводится в тренажерном зале </w:t>
      </w:r>
      <w:r w:rsidRPr="00336007">
        <w:rPr>
          <w:b/>
          <w:sz w:val="26"/>
          <w:szCs w:val="26"/>
        </w:rPr>
        <w:t xml:space="preserve"> по адресу ул</w:t>
      </w:r>
      <w:proofErr w:type="gramStart"/>
      <w:r w:rsidRPr="00336007">
        <w:rPr>
          <w:b/>
          <w:sz w:val="26"/>
          <w:szCs w:val="26"/>
        </w:rPr>
        <w:t>.М</w:t>
      </w:r>
      <w:proofErr w:type="gramEnd"/>
      <w:r w:rsidRPr="00336007">
        <w:rPr>
          <w:b/>
          <w:sz w:val="26"/>
          <w:szCs w:val="26"/>
        </w:rPr>
        <w:t>аяковского, 1</w:t>
      </w:r>
      <w:r w:rsidR="00336007" w:rsidRPr="00336007">
        <w:rPr>
          <w:b/>
          <w:sz w:val="26"/>
          <w:szCs w:val="26"/>
        </w:rPr>
        <w:t xml:space="preserve"> в 15.00 часов, регистрация с 14.30 часов</w:t>
      </w:r>
      <w:r w:rsidRPr="00336007">
        <w:rPr>
          <w:b/>
          <w:sz w:val="26"/>
          <w:szCs w:val="26"/>
        </w:rPr>
        <w:t>.</w:t>
      </w:r>
    </w:p>
    <w:p w:rsidR="000177EC" w:rsidRPr="0023766B" w:rsidRDefault="0093023C" w:rsidP="00AF55F9">
      <w:pPr>
        <w:ind w:left="357"/>
        <w:contextualSpacing/>
        <w:jc w:val="both"/>
        <w:rPr>
          <w:sz w:val="26"/>
          <w:szCs w:val="26"/>
        </w:rPr>
      </w:pPr>
      <w:r w:rsidRPr="0023766B">
        <w:rPr>
          <w:b/>
          <w:sz w:val="26"/>
          <w:szCs w:val="26"/>
        </w:rPr>
        <w:t xml:space="preserve">9 </w:t>
      </w:r>
      <w:r w:rsidR="002B2799" w:rsidRPr="0023766B">
        <w:rPr>
          <w:b/>
          <w:sz w:val="26"/>
          <w:szCs w:val="26"/>
        </w:rPr>
        <w:t xml:space="preserve">сентября – </w:t>
      </w:r>
      <w:r w:rsidR="002B2799" w:rsidRPr="0023766B">
        <w:rPr>
          <w:sz w:val="26"/>
          <w:szCs w:val="26"/>
        </w:rPr>
        <w:t xml:space="preserve">размещение </w:t>
      </w:r>
      <w:r w:rsidR="00B1189A" w:rsidRPr="0023766B">
        <w:rPr>
          <w:sz w:val="26"/>
          <w:szCs w:val="26"/>
        </w:rPr>
        <w:t xml:space="preserve">на официальном сайте ДЮСШ </w:t>
      </w:r>
      <w:r w:rsidR="00B1189A">
        <w:rPr>
          <w:sz w:val="26"/>
          <w:szCs w:val="26"/>
        </w:rPr>
        <w:t>результатов тестирования.</w:t>
      </w:r>
    </w:p>
    <w:p w:rsidR="002B2799" w:rsidRPr="0023766B" w:rsidRDefault="0093023C" w:rsidP="00AF55F9">
      <w:pPr>
        <w:ind w:left="357"/>
        <w:contextualSpacing/>
        <w:jc w:val="both"/>
        <w:rPr>
          <w:sz w:val="26"/>
          <w:szCs w:val="26"/>
        </w:rPr>
      </w:pPr>
      <w:r w:rsidRPr="0023766B">
        <w:rPr>
          <w:b/>
          <w:sz w:val="26"/>
          <w:szCs w:val="26"/>
        </w:rPr>
        <w:t>12</w:t>
      </w:r>
      <w:r w:rsidR="002B2799" w:rsidRPr="0023766B">
        <w:rPr>
          <w:b/>
          <w:sz w:val="26"/>
          <w:szCs w:val="26"/>
        </w:rPr>
        <w:t xml:space="preserve"> сентября </w:t>
      </w:r>
      <w:r w:rsidR="002B2799" w:rsidRPr="0023766B">
        <w:rPr>
          <w:sz w:val="26"/>
          <w:szCs w:val="26"/>
        </w:rPr>
        <w:t xml:space="preserve">– издается и размещается на официальном сайте ДЮСШ приказ о зачислении поступающих на первый год </w:t>
      </w:r>
      <w:proofErr w:type="gramStart"/>
      <w:r w:rsidR="002B2799" w:rsidRPr="0023766B">
        <w:rPr>
          <w:sz w:val="26"/>
          <w:szCs w:val="26"/>
        </w:rPr>
        <w:t>обучения  по</w:t>
      </w:r>
      <w:proofErr w:type="gramEnd"/>
      <w:r w:rsidR="002B2799" w:rsidRPr="0023766B">
        <w:rPr>
          <w:sz w:val="26"/>
          <w:szCs w:val="26"/>
        </w:rPr>
        <w:t xml:space="preserve"> всем </w:t>
      </w:r>
      <w:r w:rsidR="005E0AEF" w:rsidRPr="0023766B">
        <w:rPr>
          <w:sz w:val="26"/>
          <w:szCs w:val="26"/>
        </w:rPr>
        <w:t xml:space="preserve">видам дополнительных </w:t>
      </w:r>
      <w:proofErr w:type="spellStart"/>
      <w:r w:rsidR="00786385">
        <w:rPr>
          <w:sz w:val="26"/>
          <w:szCs w:val="26"/>
        </w:rPr>
        <w:t>предпрофессиональных</w:t>
      </w:r>
      <w:proofErr w:type="spellEnd"/>
      <w:r w:rsidR="005E0AEF" w:rsidRPr="0023766B">
        <w:rPr>
          <w:sz w:val="26"/>
          <w:szCs w:val="26"/>
        </w:rPr>
        <w:t xml:space="preserve"> программ</w:t>
      </w:r>
      <w:r w:rsidR="00BF15B6" w:rsidRPr="0023766B">
        <w:rPr>
          <w:sz w:val="26"/>
          <w:szCs w:val="26"/>
        </w:rPr>
        <w:t>, набравших минимальное количество баллов</w:t>
      </w:r>
      <w:r w:rsidRPr="0023766B">
        <w:rPr>
          <w:sz w:val="26"/>
          <w:szCs w:val="26"/>
        </w:rPr>
        <w:t>.</w:t>
      </w:r>
    </w:p>
    <w:p w:rsidR="00C70C2F" w:rsidRPr="0023766B" w:rsidRDefault="004F2CCA" w:rsidP="00B1189A">
      <w:pPr>
        <w:ind w:left="357" w:firstLine="494"/>
        <w:contextualSpacing/>
        <w:jc w:val="both"/>
        <w:rPr>
          <w:sz w:val="26"/>
          <w:szCs w:val="26"/>
        </w:rPr>
      </w:pPr>
      <w:r w:rsidRPr="0023766B">
        <w:rPr>
          <w:sz w:val="26"/>
          <w:szCs w:val="26"/>
        </w:rPr>
        <w:t xml:space="preserve">ДЮСШ </w:t>
      </w:r>
      <w:r w:rsidR="00C70C2F" w:rsidRPr="0023766B">
        <w:rPr>
          <w:sz w:val="26"/>
          <w:szCs w:val="26"/>
        </w:rPr>
        <w:t>предоставляется право проводить до</w:t>
      </w:r>
      <w:r w:rsidR="0023766B" w:rsidRPr="0023766B">
        <w:rPr>
          <w:sz w:val="26"/>
          <w:szCs w:val="26"/>
        </w:rPr>
        <w:t>полнительный прием поступающих</w:t>
      </w:r>
      <w:r w:rsidR="00786385">
        <w:rPr>
          <w:sz w:val="26"/>
          <w:szCs w:val="26"/>
        </w:rPr>
        <w:t xml:space="preserve"> </w:t>
      </w:r>
      <w:r w:rsidR="00B838AF" w:rsidRPr="0023766B">
        <w:rPr>
          <w:sz w:val="26"/>
          <w:szCs w:val="26"/>
        </w:rPr>
        <w:t xml:space="preserve">по </w:t>
      </w:r>
      <w:r w:rsidR="00B1189A">
        <w:rPr>
          <w:sz w:val="26"/>
          <w:szCs w:val="26"/>
        </w:rPr>
        <w:t xml:space="preserve">утвержденному </w:t>
      </w:r>
      <w:r w:rsidRPr="0023766B">
        <w:rPr>
          <w:sz w:val="26"/>
          <w:szCs w:val="26"/>
        </w:rPr>
        <w:t xml:space="preserve"> графику</w:t>
      </w:r>
      <w:r w:rsidR="00B1189A">
        <w:rPr>
          <w:sz w:val="26"/>
          <w:szCs w:val="26"/>
        </w:rPr>
        <w:t xml:space="preserve"> не позднее</w:t>
      </w:r>
      <w:proofErr w:type="gramStart"/>
      <w:r w:rsidR="0023766B" w:rsidRPr="0023766B">
        <w:rPr>
          <w:b/>
          <w:sz w:val="26"/>
          <w:szCs w:val="26"/>
        </w:rPr>
        <w:t>1</w:t>
      </w:r>
      <w:proofErr w:type="gramEnd"/>
      <w:r w:rsidR="0023766B" w:rsidRPr="0023766B">
        <w:rPr>
          <w:b/>
          <w:sz w:val="26"/>
          <w:szCs w:val="26"/>
        </w:rPr>
        <w:t xml:space="preserve"> ноября</w:t>
      </w:r>
      <w:r w:rsidR="00B838AF" w:rsidRPr="0023766B">
        <w:rPr>
          <w:sz w:val="26"/>
          <w:szCs w:val="26"/>
        </w:rPr>
        <w:t xml:space="preserve">. </w:t>
      </w:r>
    </w:p>
    <w:p w:rsidR="009617E4" w:rsidRPr="0023766B" w:rsidRDefault="009617E4" w:rsidP="00BF15B6">
      <w:pPr>
        <w:pStyle w:val="a3"/>
        <w:numPr>
          <w:ilvl w:val="0"/>
          <w:numId w:val="12"/>
        </w:numPr>
        <w:rPr>
          <w:b/>
          <w:sz w:val="26"/>
          <w:szCs w:val="26"/>
        </w:rPr>
      </w:pPr>
      <w:r w:rsidRPr="0023766B">
        <w:rPr>
          <w:b/>
          <w:sz w:val="26"/>
          <w:szCs w:val="26"/>
        </w:rPr>
        <w:t xml:space="preserve">Подача и рассмотрение апелляции. Повторное проведение отбора </w:t>
      </w:r>
      <w:proofErr w:type="gramStart"/>
      <w:r w:rsidRPr="0023766B">
        <w:rPr>
          <w:b/>
          <w:sz w:val="26"/>
          <w:szCs w:val="26"/>
        </w:rPr>
        <w:t>поступающих</w:t>
      </w:r>
      <w:proofErr w:type="gramEnd"/>
      <w:r w:rsidR="004F2CCA" w:rsidRPr="0023766B">
        <w:rPr>
          <w:b/>
          <w:sz w:val="26"/>
          <w:szCs w:val="26"/>
        </w:rPr>
        <w:t>.</w:t>
      </w:r>
    </w:p>
    <w:p w:rsidR="009617E4" w:rsidRPr="0023766B" w:rsidRDefault="009617E4" w:rsidP="00BF15B6">
      <w:pPr>
        <w:pStyle w:val="a3"/>
        <w:numPr>
          <w:ilvl w:val="1"/>
          <w:numId w:val="12"/>
        </w:numPr>
        <w:jc w:val="both"/>
        <w:rPr>
          <w:sz w:val="26"/>
          <w:szCs w:val="26"/>
        </w:rPr>
      </w:pPr>
      <w:r w:rsidRPr="0023766B">
        <w:rPr>
          <w:sz w:val="26"/>
          <w:szCs w:val="26"/>
        </w:rPr>
        <w:t xml:space="preserve">Апелляция по процедуре и (или) результатам проведения индивидуального отбора в апелляционную комиссию подается законными представителями поступающих не позднее следующего рабочего дня после объявления результатов индивидуального отбора. Апелляция рассматривается не позднее одного рабочего дня со дня ее подачи на заседании апелляционной комиссии, на которое приглашаются законные представители </w:t>
      </w:r>
      <w:proofErr w:type="gramStart"/>
      <w:r w:rsidRPr="0023766B">
        <w:rPr>
          <w:sz w:val="26"/>
          <w:szCs w:val="26"/>
        </w:rPr>
        <w:t>поступающих</w:t>
      </w:r>
      <w:proofErr w:type="gramEnd"/>
      <w:r w:rsidRPr="0023766B">
        <w:rPr>
          <w:sz w:val="26"/>
          <w:szCs w:val="26"/>
        </w:rPr>
        <w:t>, подавшие апелляцию. Для рассмотрения апелляции секретарь приемной комиссии направляет в апелляционную комиссию протоколы заседания приемной комиссии, результаты индивидуального отбора.</w:t>
      </w:r>
    </w:p>
    <w:p w:rsidR="009617E4" w:rsidRPr="0023766B" w:rsidRDefault="009617E4" w:rsidP="00BF15B6">
      <w:pPr>
        <w:pStyle w:val="a3"/>
        <w:numPr>
          <w:ilvl w:val="1"/>
          <w:numId w:val="12"/>
        </w:numPr>
        <w:jc w:val="both"/>
        <w:rPr>
          <w:sz w:val="26"/>
          <w:szCs w:val="26"/>
        </w:rPr>
      </w:pPr>
      <w:r w:rsidRPr="0023766B">
        <w:rPr>
          <w:sz w:val="26"/>
          <w:szCs w:val="26"/>
        </w:rPr>
        <w:lastRenderedPageBreak/>
        <w:t xml:space="preserve">Апелляционная комиссия принимает решение о целесообразности или нецелесообразности повторного проведения индивидуального отбора в </w:t>
      </w:r>
      <w:proofErr w:type="gramStart"/>
      <w:r w:rsidRPr="0023766B">
        <w:rPr>
          <w:sz w:val="26"/>
          <w:szCs w:val="26"/>
        </w:rPr>
        <w:t>отношении</w:t>
      </w:r>
      <w:proofErr w:type="gramEnd"/>
      <w:r w:rsidRPr="0023766B">
        <w:rPr>
          <w:sz w:val="26"/>
          <w:szCs w:val="26"/>
        </w:rPr>
        <w:t xml:space="preserve"> поступающего, законные представители которого подали апелляцию. Решение принимается большинством голосов</w:t>
      </w:r>
      <w:r w:rsidR="00C70C2F" w:rsidRPr="0023766B">
        <w:rPr>
          <w:sz w:val="26"/>
          <w:szCs w:val="26"/>
        </w:rPr>
        <w:t xml:space="preserve"> членов апелляционной комиссии, участвующих в заседании, при обязательном присутствии председателя комиссии. При равном числе голосов председатель апелляционной комиссии обладает правом решающего голоса. Решение апелляционной комиссии оформляется протоколом,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 после чего передается в приемную комиссию.</w:t>
      </w:r>
    </w:p>
    <w:p w:rsidR="00C70C2F" w:rsidRPr="0023766B" w:rsidRDefault="00C70C2F" w:rsidP="00BF15B6">
      <w:pPr>
        <w:pStyle w:val="a3"/>
        <w:numPr>
          <w:ilvl w:val="1"/>
          <w:numId w:val="12"/>
        </w:numPr>
        <w:jc w:val="both"/>
        <w:rPr>
          <w:sz w:val="26"/>
          <w:szCs w:val="26"/>
        </w:rPr>
      </w:pPr>
      <w:r w:rsidRPr="0023766B">
        <w:rPr>
          <w:sz w:val="26"/>
          <w:szCs w:val="26"/>
        </w:rPr>
        <w:t>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w:t>
      </w:r>
    </w:p>
    <w:p w:rsidR="00C70C2F" w:rsidRPr="0023766B" w:rsidRDefault="00C70C2F" w:rsidP="00BF15B6">
      <w:pPr>
        <w:pStyle w:val="a3"/>
        <w:numPr>
          <w:ilvl w:val="1"/>
          <w:numId w:val="12"/>
        </w:numPr>
        <w:jc w:val="both"/>
        <w:rPr>
          <w:sz w:val="26"/>
          <w:szCs w:val="26"/>
        </w:rPr>
      </w:pPr>
      <w:r w:rsidRPr="0023766B">
        <w:rPr>
          <w:sz w:val="26"/>
          <w:szCs w:val="26"/>
        </w:rPr>
        <w:t xml:space="preserve">Подача апелляции по процедуре проведения повторного индивидуального отбора </w:t>
      </w:r>
      <w:proofErr w:type="gramStart"/>
      <w:r w:rsidRPr="0023766B">
        <w:rPr>
          <w:sz w:val="26"/>
          <w:szCs w:val="26"/>
        </w:rPr>
        <w:t>поступающих</w:t>
      </w:r>
      <w:proofErr w:type="gramEnd"/>
      <w:r w:rsidRPr="0023766B">
        <w:rPr>
          <w:sz w:val="26"/>
          <w:szCs w:val="26"/>
        </w:rPr>
        <w:t xml:space="preserve"> не допускается.</w:t>
      </w:r>
    </w:p>
    <w:p w:rsidR="00BD2771" w:rsidRPr="0023766B" w:rsidRDefault="00BD2771" w:rsidP="00BF15B6">
      <w:pPr>
        <w:pStyle w:val="a3"/>
        <w:numPr>
          <w:ilvl w:val="0"/>
          <w:numId w:val="1"/>
        </w:numPr>
        <w:rPr>
          <w:b/>
          <w:sz w:val="26"/>
          <w:szCs w:val="26"/>
        </w:rPr>
      </w:pPr>
      <w:r w:rsidRPr="0023766B">
        <w:rPr>
          <w:b/>
          <w:sz w:val="26"/>
          <w:szCs w:val="26"/>
        </w:rPr>
        <w:t>ОСОБЕННОСТИ ПРИЕМА ИНОСТРАННЫХ ГРАЖДАН И ЛИЦ БЕЗ ГРАЖДАНСТВА.</w:t>
      </w:r>
    </w:p>
    <w:p w:rsidR="005A565E" w:rsidRDefault="00BD2771" w:rsidP="00AF55F9">
      <w:pPr>
        <w:ind w:left="360"/>
        <w:contextualSpacing/>
        <w:jc w:val="both"/>
        <w:rPr>
          <w:sz w:val="26"/>
          <w:szCs w:val="26"/>
        </w:rPr>
      </w:pPr>
      <w:r w:rsidRPr="0023766B">
        <w:rPr>
          <w:sz w:val="26"/>
          <w:szCs w:val="26"/>
        </w:rPr>
        <w:t>Прием иностранных граждан и лиц без гражданства в ДЮСШ осуществляется в соответствии с международными договорами Российской Фе</w:t>
      </w:r>
      <w:r w:rsidR="001E5171">
        <w:rPr>
          <w:sz w:val="26"/>
          <w:szCs w:val="26"/>
        </w:rPr>
        <w:t>дерации, федеральными законами.</w:t>
      </w:r>
    </w:p>
    <w:p w:rsidR="005A565E" w:rsidRPr="005A565E" w:rsidRDefault="005A565E" w:rsidP="005A565E">
      <w:pPr>
        <w:ind w:left="360"/>
        <w:contextualSpacing/>
        <w:rPr>
          <w:b/>
          <w:sz w:val="26"/>
          <w:szCs w:val="26"/>
        </w:rPr>
      </w:pPr>
      <w:r w:rsidRPr="005A565E">
        <w:rPr>
          <w:b/>
          <w:sz w:val="26"/>
          <w:szCs w:val="26"/>
        </w:rPr>
        <w:t>Приемная комиссия МАОУ ДОД ДЮСШ КГО</w:t>
      </w:r>
    </w:p>
    <w:p w:rsidR="005A565E" w:rsidRDefault="005A565E" w:rsidP="005A565E">
      <w:pPr>
        <w:ind w:left="360"/>
        <w:contextualSpacing/>
        <w:rPr>
          <w:b/>
          <w:sz w:val="26"/>
          <w:szCs w:val="26"/>
        </w:rPr>
      </w:pPr>
      <w:r w:rsidRPr="005A565E">
        <w:rPr>
          <w:b/>
          <w:sz w:val="26"/>
          <w:szCs w:val="26"/>
        </w:rPr>
        <w:t>Телефон (343-75)2-17-90</w:t>
      </w:r>
    </w:p>
    <w:p w:rsidR="00282EED" w:rsidRDefault="00282EED" w:rsidP="005A565E">
      <w:pPr>
        <w:ind w:left="360"/>
        <w:contextualSpacing/>
        <w:rPr>
          <w:b/>
          <w:sz w:val="26"/>
          <w:szCs w:val="26"/>
        </w:rPr>
      </w:pPr>
    </w:p>
    <w:p w:rsidR="00282EED" w:rsidRDefault="00282EED" w:rsidP="005A565E">
      <w:pPr>
        <w:ind w:left="360"/>
        <w:contextualSpacing/>
        <w:rPr>
          <w:b/>
          <w:sz w:val="26"/>
          <w:szCs w:val="26"/>
        </w:rPr>
      </w:pPr>
    </w:p>
    <w:p w:rsidR="00282EED" w:rsidRDefault="00282EED" w:rsidP="005A565E">
      <w:pPr>
        <w:ind w:left="360"/>
        <w:contextualSpacing/>
        <w:rPr>
          <w:b/>
          <w:sz w:val="26"/>
          <w:szCs w:val="26"/>
        </w:rPr>
      </w:pPr>
    </w:p>
    <w:p w:rsidR="00282EED" w:rsidRDefault="00282EED" w:rsidP="005A565E">
      <w:pPr>
        <w:ind w:left="360"/>
        <w:contextualSpacing/>
        <w:rPr>
          <w:b/>
          <w:sz w:val="26"/>
          <w:szCs w:val="26"/>
        </w:rPr>
      </w:pPr>
    </w:p>
    <w:p w:rsidR="00282EED" w:rsidRDefault="00282EED" w:rsidP="005A565E">
      <w:pPr>
        <w:ind w:left="360"/>
        <w:contextualSpacing/>
        <w:rPr>
          <w:b/>
          <w:sz w:val="26"/>
          <w:szCs w:val="26"/>
        </w:rPr>
      </w:pPr>
    </w:p>
    <w:p w:rsidR="00282EED" w:rsidRDefault="00282EED" w:rsidP="005A565E">
      <w:pPr>
        <w:ind w:left="360"/>
        <w:contextualSpacing/>
        <w:rPr>
          <w:b/>
          <w:sz w:val="26"/>
          <w:szCs w:val="26"/>
        </w:rPr>
      </w:pPr>
    </w:p>
    <w:p w:rsidR="00282EED" w:rsidRDefault="00282EED" w:rsidP="005A565E">
      <w:pPr>
        <w:ind w:left="360"/>
        <w:contextualSpacing/>
        <w:rPr>
          <w:b/>
          <w:sz w:val="26"/>
          <w:szCs w:val="26"/>
        </w:rPr>
      </w:pPr>
    </w:p>
    <w:p w:rsidR="00282EED" w:rsidRDefault="00282EED" w:rsidP="005A565E">
      <w:pPr>
        <w:ind w:left="360"/>
        <w:contextualSpacing/>
        <w:rPr>
          <w:b/>
          <w:sz w:val="26"/>
          <w:szCs w:val="26"/>
        </w:rPr>
      </w:pPr>
    </w:p>
    <w:p w:rsidR="00282EED" w:rsidRDefault="00282EED" w:rsidP="005A565E">
      <w:pPr>
        <w:ind w:left="360"/>
        <w:contextualSpacing/>
        <w:rPr>
          <w:b/>
          <w:sz w:val="26"/>
          <w:szCs w:val="26"/>
        </w:rPr>
      </w:pPr>
    </w:p>
    <w:p w:rsidR="00282EED" w:rsidRDefault="00282EED" w:rsidP="005A565E">
      <w:pPr>
        <w:ind w:left="360"/>
        <w:contextualSpacing/>
        <w:rPr>
          <w:b/>
          <w:sz w:val="26"/>
          <w:szCs w:val="26"/>
        </w:rPr>
      </w:pPr>
    </w:p>
    <w:p w:rsidR="00282EED" w:rsidRDefault="00282EED" w:rsidP="005A565E">
      <w:pPr>
        <w:ind w:left="360"/>
        <w:contextualSpacing/>
        <w:rPr>
          <w:b/>
          <w:sz w:val="26"/>
          <w:szCs w:val="26"/>
        </w:rPr>
      </w:pPr>
    </w:p>
    <w:p w:rsidR="00282EED" w:rsidRDefault="00282EED" w:rsidP="005A565E">
      <w:pPr>
        <w:ind w:left="360"/>
        <w:contextualSpacing/>
        <w:rPr>
          <w:b/>
          <w:sz w:val="26"/>
          <w:szCs w:val="26"/>
        </w:rPr>
      </w:pPr>
    </w:p>
    <w:p w:rsidR="00282EED" w:rsidRDefault="00282EED" w:rsidP="005A565E">
      <w:pPr>
        <w:ind w:left="360"/>
        <w:contextualSpacing/>
        <w:rPr>
          <w:b/>
          <w:sz w:val="26"/>
          <w:szCs w:val="26"/>
        </w:rPr>
      </w:pPr>
    </w:p>
    <w:p w:rsidR="00282EED" w:rsidRDefault="00282EED" w:rsidP="005A565E">
      <w:pPr>
        <w:ind w:left="360"/>
        <w:contextualSpacing/>
        <w:rPr>
          <w:b/>
          <w:sz w:val="26"/>
          <w:szCs w:val="26"/>
        </w:rPr>
      </w:pPr>
    </w:p>
    <w:p w:rsidR="00282EED" w:rsidRDefault="00282EED" w:rsidP="005A565E">
      <w:pPr>
        <w:ind w:left="360"/>
        <w:contextualSpacing/>
        <w:rPr>
          <w:b/>
          <w:sz w:val="26"/>
          <w:szCs w:val="26"/>
        </w:rPr>
      </w:pPr>
    </w:p>
    <w:p w:rsidR="00282EED" w:rsidRDefault="00282EED" w:rsidP="005A565E">
      <w:pPr>
        <w:ind w:left="360"/>
        <w:contextualSpacing/>
        <w:rPr>
          <w:b/>
          <w:sz w:val="26"/>
          <w:szCs w:val="26"/>
        </w:rPr>
      </w:pPr>
    </w:p>
    <w:p w:rsidR="00282EED" w:rsidRDefault="00282EED" w:rsidP="005A565E">
      <w:pPr>
        <w:ind w:left="360"/>
        <w:contextualSpacing/>
        <w:rPr>
          <w:b/>
          <w:sz w:val="26"/>
          <w:szCs w:val="26"/>
        </w:rPr>
      </w:pPr>
    </w:p>
    <w:p w:rsidR="00282EED" w:rsidRDefault="00282EED" w:rsidP="005A565E">
      <w:pPr>
        <w:ind w:left="360"/>
        <w:contextualSpacing/>
        <w:rPr>
          <w:b/>
          <w:sz w:val="26"/>
          <w:szCs w:val="26"/>
        </w:rPr>
      </w:pPr>
    </w:p>
    <w:p w:rsidR="00282EED" w:rsidRDefault="00282EED" w:rsidP="005A565E">
      <w:pPr>
        <w:ind w:left="360"/>
        <w:contextualSpacing/>
        <w:rPr>
          <w:b/>
          <w:sz w:val="26"/>
          <w:szCs w:val="26"/>
        </w:rPr>
      </w:pPr>
    </w:p>
    <w:p w:rsidR="00282EED" w:rsidRDefault="00282EED" w:rsidP="005A565E">
      <w:pPr>
        <w:ind w:left="360"/>
        <w:contextualSpacing/>
        <w:rPr>
          <w:b/>
          <w:sz w:val="26"/>
          <w:szCs w:val="26"/>
        </w:rPr>
      </w:pPr>
    </w:p>
    <w:p w:rsidR="00282EED" w:rsidRPr="005A565E" w:rsidRDefault="00282EED" w:rsidP="005A565E">
      <w:pPr>
        <w:ind w:left="360"/>
        <w:contextualSpacing/>
        <w:rPr>
          <w:b/>
          <w:sz w:val="26"/>
          <w:szCs w:val="26"/>
        </w:rPr>
      </w:pPr>
      <w:r>
        <w:rPr>
          <w:b/>
          <w:noProof/>
          <w:sz w:val="26"/>
          <w:szCs w:val="26"/>
          <w:lang w:eastAsia="ru-RU"/>
        </w:rPr>
        <w:lastRenderedPageBreak/>
        <w:drawing>
          <wp:anchor distT="0" distB="0" distL="114300" distR="114300" simplePos="0" relativeHeight="251659264" behindDoc="0" locked="0" layoutInCell="1" allowOverlap="1">
            <wp:simplePos x="0" y="0"/>
            <wp:positionH relativeFrom="column">
              <wp:posOffset>-621030</wp:posOffset>
            </wp:positionH>
            <wp:positionV relativeFrom="paragraph">
              <wp:posOffset>-431165</wp:posOffset>
            </wp:positionV>
            <wp:extent cx="7562850" cy="10687050"/>
            <wp:effectExtent l="19050" t="0" r="0" b="0"/>
            <wp:wrapNone/>
            <wp:docPr id="2" name="Рисунок 1" descr="Изображение 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019.jpg"/>
                    <pic:cNvPicPr/>
                  </pic:nvPicPr>
                  <pic:blipFill>
                    <a:blip r:embed="rId6" cstate="print"/>
                    <a:stretch>
                      <a:fillRect/>
                    </a:stretch>
                  </pic:blipFill>
                  <pic:spPr>
                    <a:xfrm>
                      <a:off x="0" y="0"/>
                      <a:ext cx="7562850" cy="10687050"/>
                    </a:xfrm>
                    <a:prstGeom prst="rect">
                      <a:avLst/>
                    </a:prstGeom>
                  </pic:spPr>
                </pic:pic>
              </a:graphicData>
            </a:graphic>
          </wp:anchor>
        </w:drawing>
      </w:r>
    </w:p>
    <w:sectPr w:rsidR="00282EED" w:rsidRPr="005A565E" w:rsidSect="004F2CCA">
      <w:pgSz w:w="11906" w:h="16838"/>
      <w:pgMar w:top="709" w:right="850"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0B8A"/>
    <w:multiLevelType w:val="hybridMultilevel"/>
    <w:tmpl w:val="11925220"/>
    <w:lvl w:ilvl="0" w:tplc="453A43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0E1253"/>
    <w:multiLevelType w:val="multilevel"/>
    <w:tmpl w:val="00BEB3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E3A6DBC"/>
    <w:multiLevelType w:val="multilevel"/>
    <w:tmpl w:val="99AA77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0234CE7"/>
    <w:multiLevelType w:val="hybridMultilevel"/>
    <w:tmpl w:val="E1062C6C"/>
    <w:lvl w:ilvl="0" w:tplc="557003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A93DAB"/>
    <w:multiLevelType w:val="multilevel"/>
    <w:tmpl w:val="04E898F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D6F6891"/>
    <w:multiLevelType w:val="multilevel"/>
    <w:tmpl w:val="99AA77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6E14496"/>
    <w:multiLevelType w:val="multilevel"/>
    <w:tmpl w:val="4678F4C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8FA175B"/>
    <w:multiLevelType w:val="multilevel"/>
    <w:tmpl w:val="0778F2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E5748D1"/>
    <w:multiLevelType w:val="multilevel"/>
    <w:tmpl w:val="00BEB3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F723C25"/>
    <w:multiLevelType w:val="multilevel"/>
    <w:tmpl w:val="19729CB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A0F6CA5"/>
    <w:multiLevelType w:val="hybridMultilevel"/>
    <w:tmpl w:val="9B688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BD1F46"/>
    <w:multiLevelType w:val="hybridMultilevel"/>
    <w:tmpl w:val="2928625A"/>
    <w:lvl w:ilvl="0" w:tplc="B0120FE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70A5AC0"/>
    <w:multiLevelType w:val="hybridMultilevel"/>
    <w:tmpl w:val="8320F20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587C556A"/>
    <w:multiLevelType w:val="multilevel"/>
    <w:tmpl w:val="99AA77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962488C"/>
    <w:multiLevelType w:val="multilevel"/>
    <w:tmpl w:val="00BEB3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67600883"/>
    <w:multiLevelType w:val="multilevel"/>
    <w:tmpl w:val="74183C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8"/>
  </w:num>
  <w:num w:numId="3">
    <w:abstractNumId w:val="14"/>
  </w:num>
  <w:num w:numId="4">
    <w:abstractNumId w:val="1"/>
  </w:num>
  <w:num w:numId="5">
    <w:abstractNumId w:val="15"/>
  </w:num>
  <w:num w:numId="6">
    <w:abstractNumId w:val="7"/>
  </w:num>
  <w:num w:numId="7">
    <w:abstractNumId w:val="5"/>
  </w:num>
  <w:num w:numId="8">
    <w:abstractNumId w:val="12"/>
  </w:num>
  <w:num w:numId="9">
    <w:abstractNumId w:val="2"/>
  </w:num>
  <w:num w:numId="10">
    <w:abstractNumId w:val="13"/>
  </w:num>
  <w:num w:numId="11">
    <w:abstractNumId w:val="4"/>
  </w:num>
  <w:num w:numId="12">
    <w:abstractNumId w:val="9"/>
  </w:num>
  <w:num w:numId="13">
    <w:abstractNumId w:val="11"/>
  </w:num>
  <w:num w:numId="14">
    <w:abstractNumId w:val="3"/>
  </w:num>
  <w:num w:numId="15">
    <w:abstractNumId w:val="1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5CFD"/>
    <w:rsid w:val="00003480"/>
    <w:rsid w:val="0000432B"/>
    <w:rsid w:val="00013FA5"/>
    <w:rsid w:val="000177EC"/>
    <w:rsid w:val="00020B77"/>
    <w:rsid w:val="00020CE8"/>
    <w:rsid w:val="00021AA3"/>
    <w:rsid w:val="00022E5F"/>
    <w:rsid w:val="00024142"/>
    <w:rsid w:val="00024373"/>
    <w:rsid w:val="00025CBA"/>
    <w:rsid w:val="000403D1"/>
    <w:rsid w:val="00047E2A"/>
    <w:rsid w:val="0005265F"/>
    <w:rsid w:val="000533A4"/>
    <w:rsid w:val="00053681"/>
    <w:rsid w:val="000574C6"/>
    <w:rsid w:val="0006087B"/>
    <w:rsid w:val="00063856"/>
    <w:rsid w:val="00083DE2"/>
    <w:rsid w:val="00091437"/>
    <w:rsid w:val="000916B5"/>
    <w:rsid w:val="00094264"/>
    <w:rsid w:val="000A16FC"/>
    <w:rsid w:val="000A1EDE"/>
    <w:rsid w:val="000A4E72"/>
    <w:rsid w:val="000B4D44"/>
    <w:rsid w:val="000D15A1"/>
    <w:rsid w:val="000E1694"/>
    <w:rsid w:val="000F1214"/>
    <w:rsid w:val="000F6077"/>
    <w:rsid w:val="00101D2F"/>
    <w:rsid w:val="0010455B"/>
    <w:rsid w:val="001172DB"/>
    <w:rsid w:val="0013064F"/>
    <w:rsid w:val="001315F2"/>
    <w:rsid w:val="00133362"/>
    <w:rsid w:val="00153764"/>
    <w:rsid w:val="0015616D"/>
    <w:rsid w:val="00156A1D"/>
    <w:rsid w:val="00157625"/>
    <w:rsid w:val="001602E8"/>
    <w:rsid w:val="00166150"/>
    <w:rsid w:val="00171ADE"/>
    <w:rsid w:val="001759FD"/>
    <w:rsid w:val="00184C79"/>
    <w:rsid w:val="00186D2C"/>
    <w:rsid w:val="001907C1"/>
    <w:rsid w:val="001A204E"/>
    <w:rsid w:val="001A38CE"/>
    <w:rsid w:val="001B75F0"/>
    <w:rsid w:val="001B7DC9"/>
    <w:rsid w:val="001C1111"/>
    <w:rsid w:val="001C2529"/>
    <w:rsid w:val="001C3039"/>
    <w:rsid w:val="001C5012"/>
    <w:rsid w:val="001D112A"/>
    <w:rsid w:val="001E3500"/>
    <w:rsid w:val="001E5171"/>
    <w:rsid w:val="001F537C"/>
    <w:rsid w:val="002078DE"/>
    <w:rsid w:val="002104B1"/>
    <w:rsid w:val="002159DB"/>
    <w:rsid w:val="00223F9A"/>
    <w:rsid w:val="00224086"/>
    <w:rsid w:val="002257C8"/>
    <w:rsid w:val="00234F41"/>
    <w:rsid w:val="0023766B"/>
    <w:rsid w:val="002378EE"/>
    <w:rsid w:val="00241035"/>
    <w:rsid w:val="002575FE"/>
    <w:rsid w:val="002606B7"/>
    <w:rsid w:val="00264C20"/>
    <w:rsid w:val="00273B81"/>
    <w:rsid w:val="002771C9"/>
    <w:rsid w:val="00282EED"/>
    <w:rsid w:val="0029210D"/>
    <w:rsid w:val="002B09A8"/>
    <w:rsid w:val="002B2799"/>
    <w:rsid w:val="002B3C53"/>
    <w:rsid w:val="002C281E"/>
    <w:rsid w:val="002C2C8C"/>
    <w:rsid w:val="002C79DE"/>
    <w:rsid w:val="002C7E0B"/>
    <w:rsid w:val="002D2267"/>
    <w:rsid w:val="002D2B4A"/>
    <w:rsid w:val="002D3F9B"/>
    <w:rsid w:val="002D4E78"/>
    <w:rsid w:val="002D7DC0"/>
    <w:rsid w:val="00304BD6"/>
    <w:rsid w:val="00315E9C"/>
    <w:rsid w:val="0032060E"/>
    <w:rsid w:val="00327C9F"/>
    <w:rsid w:val="00336007"/>
    <w:rsid w:val="00342267"/>
    <w:rsid w:val="003468AF"/>
    <w:rsid w:val="003475E4"/>
    <w:rsid w:val="00350598"/>
    <w:rsid w:val="00353D2A"/>
    <w:rsid w:val="003668DC"/>
    <w:rsid w:val="00367042"/>
    <w:rsid w:val="00370B62"/>
    <w:rsid w:val="003715D6"/>
    <w:rsid w:val="003730F5"/>
    <w:rsid w:val="0037414C"/>
    <w:rsid w:val="00374338"/>
    <w:rsid w:val="003859D9"/>
    <w:rsid w:val="003870AA"/>
    <w:rsid w:val="0039332F"/>
    <w:rsid w:val="003A3317"/>
    <w:rsid w:val="003A55FA"/>
    <w:rsid w:val="003B0428"/>
    <w:rsid w:val="003B4A0F"/>
    <w:rsid w:val="003C3770"/>
    <w:rsid w:val="003C4009"/>
    <w:rsid w:val="003D033E"/>
    <w:rsid w:val="003D110F"/>
    <w:rsid w:val="003D1D42"/>
    <w:rsid w:val="003D2349"/>
    <w:rsid w:val="003D433A"/>
    <w:rsid w:val="003D5E1C"/>
    <w:rsid w:val="003F32E3"/>
    <w:rsid w:val="003F4008"/>
    <w:rsid w:val="003F6AB6"/>
    <w:rsid w:val="003F7653"/>
    <w:rsid w:val="00402B88"/>
    <w:rsid w:val="00406B35"/>
    <w:rsid w:val="0041416C"/>
    <w:rsid w:val="0042086C"/>
    <w:rsid w:val="004322D1"/>
    <w:rsid w:val="004368F3"/>
    <w:rsid w:val="00450BC7"/>
    <w:rsid w:val="00470C03"/>
    <w:rsid w:val="00477B07"/>
    <w:rsid w:val="004872B8"/>
    <w:rsid w:val="00490BBC"/>
    <w:rsid w:val="00492912"/>
    <w:rsid w:val="004A138E"/>
    <w:rsid w:val="004A3FFA"/>
    <w:rsid w:val="004B509A"/>
    <w:rsid w:val="004B721D"/>
    <w:rsid w:val="004C0F7E"/>
    <w:rsid w:val="004D037D"/>
    <w:rsid w:val="004D2554"/>
    <w:rsid w:val="004D568A"/>
    <w:rsid w:val="004D734C"/>
    <w:rsid w:val="004F0661"/>
    <w:rsid w:val="004F2CCA"/>
    <w:rsid w:val="00504034"/>
    <w:rsid w:val="00504D86"/>
    <w:rsid w:val="00514AD1"/>
    <w:rsid w:val="00515770"/>
    <w:rsid w:val="00533233"/>
    <w:rsid w:val="00534E91"/>
    <w:rsid w:val="005367D6"/>
    <w:rsid w:val="00536FF9"/>
    <w:rsid w:val="00537142"/>
    <w:rsid w:val="00547384"/>
    <w:rsid w:val="005474AF"/>
    <w:rsid w:val="00553571"/>
    <w:rsid w:val="005556CD"/>
    <w:rsid w:val="00564269"/>
    <w:rsid w:val="00577948"/>
    <w:rsid w:val="005912F3"/>
    <w:rsid w:val="00594673"/>
    <w:rsid w:val="0059734A"/>
    <w:rsid w:val="005A4B8C"/>
    <w:rsid w:val="005A565E"/>
    <w:rsid w:val="005B6DE8"/>
    <w:rsid w:val="005B73CB"/>
    <w:rsid w:val="005C0A74"/>
    <w:rsid w:val="005C3C4D"/>
    <w:rsid w:val="005C3D7B"/>
    <w:rsid w:val="005D0E4C"/>
    <w:rsid w:val="005D56C1"/>
    <w:rsid w:val="005D643E"/>
    <w:rsid w:val="005E0AEF"/>
    <w:rsid w:val="005E4D33"/>
    <w:rsid w:val="005E5CA5"/>
    <w:rsid w:val="005E61A9"/>
    <w:rsid w:val="005F5C12"/>
    <w:rsid w:val="006016D0"/>
    <w:rsid w:val="00602A25"/>
    <w:rsid w:val="00613557"/>
    <w:rsid w:val="00614147"/>
    <w:rsid w:val="006161E1"/>
    <w:rsid w:val="00622F73"/>
    <w:rsid w:val="006236DF"/>
    <w:rsid w:val="00623E1E"/>
    <w:rsid w:val="00626D27"/>
    <w:rsid w:val="00631A35"/>
    <w:rsid w:val="00633966"/>
    <w:rsid w:val="006363D3"/>
    <w:rsid w:val="006459F7"/>
    <w:rsid w:val="006513F4"/>
    <w:rsid w:val="00651B26"/>
    <w:rsid w:val="0065643D"/>
    <w:rsid w:val="00665995"/>
    <w:rsid w:val="006761EA"/>
    <w:rsid w:val="00684D6D"/>
    <w:rsid w:val="00685721"/>
    <w:rsid w:val="0068664E"/>
    <w:rsid w:val="0069276F"/>
    <w:rsid w:val="006A2A6F"/>
    <w:rsid w:val="006A2D20"/>
    <w:rsid w:val="006A78BC"/>
    <w:rsid w:val="006C14CF"/>
    <w:rsid w:val="006C191B"/>
    <w:rsid w:val="006C492F"/>
    <w:rsid w:val="006C4DEB"/>
    <w:rsid w:val="006C7D48"/>
    <w:rsid w:val="006D3546"/>
    <w:rsid w:val="006E3AB1"/>
    <w:rsid w:val="006E7652"/>
    <w:rsid w:val="006F0896"/>
    <w:rsid w:val="006F2362"/>
    <w:rsid w:val="006F23D7"/>
    <w:rsid w:val="006F78C0"/>
    <w:rsid w:val="007104A8"/>
    <w:rsid w:val="0071735B"/>
    <w:rsid w:val="0072123C"/>
    <w:rsid w:val="00722E8E"/>
    <w:rsid w:val="00723292"/>
    <w:rsid w:val="00723765"/>
    <w:rsid w:val="00725334"/>
    <w:rsid w:val="007307A6"/>
    <w:rsid w:val="007363E8"/>
    <w:rsid w:val="00737185"/>
    <w:rsid w:val="00740113"/>
    <w:rsid w:val="007415E4"/>
    <w:rsid w:val="00741B19"/>
    <w:rsid w:val="00743C86"/>
    <w:rsid w:val="00744115"/>
    <w:rsid w:val="0075103A"/>
    <w:rsid w:val="00752543"/>
    <w:rsid w:val="007535F8"/>
    <w:rsid w:val="00760449"/>
    <w:rsid w:val="00764E2B"/>
    <w:rsid w:val="007719C9"/>
    <w:rsid w:val="00786385"/>
    <w:rsid w:val="007908A7"/>
    <w:rsid w:val="007A52CC"/>
    <w:rsid w:val="007A7994"/>
    <w:rsid w:val="007C03DE"/>
    <w:rsid w:val="007D0CA1"/>
    <w:rsid w:val="007D4FBF"/>
    <w:rsid w:val="007D7F55"/>
    <w:rsid w:val="007E2FB6"/>
    <w:rsid w:val="007F00D3"/>
    <w:rsid w:val="007F0F98"/>
    <w:rsid w:val="007F1DAA"/>
    <w:rsid w:val="007F64AF"/>
    <w:rsid w:val="007F6624"/>
    <w:rsid w:val="00813479"/>
    <w:rsid w:val="0081705C"/>
    <w:rsid w:val="00820477"/>
    <w:rsid w:val="0083090A"/>
    <w:rsid w:val="008312B7"/>
    <w:rsid w:val="008346F4"/>
    <w:rsid w:val="00847009"/>
    <w:rsid w:val="0085475A"/>
    <w:rsid w:val="00871A3C"/>
    <w:rsid w:val="0087616F"/>
    <w:rsid w:val="0087775F"/>
    <w:rsid w:val="008869C7"/>
    <w:rsid w:val="00890DC9"/>
    <w:rsid w:val="008A4660"/>
    <w:rsid w:val="008A5943"/>
    <w:rsid w:val="008A7DFA"/>
    <w:rsid w:val="008B07FE"/>
    <w:rsid w:val="008B6EB8"/>
    <w:rsid w:val="008C0882"/>
    <w:rsid w:val="008C1DF9"/>
    <w:rsid w:val="008D19F3"/>
    <w:rsid w:val="008D6412"/>
    <w:rsid w:val="008E5B9A"/>
    <w:rsid w:val="008E6B19"/>
    <w:rsid w:val="008F1131"/>
    <w:rsid w:val="008F45C1"/>
    <w:rsid w:val="008F55A8"/>
    <w:rsid w:val="008F668B"/>
    <w:rsid w:val="00916F1F"/>
    <w:rsid w:val="00927181"/>
    <w:rsid w:val="0093023C"/>
    <w:rsid w:val="00930BEF"/>
    <w:rsid w:val="00935409"/>
    <w:rsid w:val="0094143F"/>
    <w:rsid w:val="009435DE"/>
    <w:rsid w:val="0094704E"/>
    <w:rsid w:val="00952876"/>
    <w:rsid w:val="00956893"/>
    <w:rsid w:val="009617E4"/>
    <w:rsid w:val="00976D04"/>
    <w:rsid w:val="0097702A"/>
    <w:rsid w:val="00980856"/>
    <w:rsid w:val="00982065"/>
    <w:rsid w:val="00984100"/>
    <w:rsid w:val="009911DB"/>
    <w:rsid w:val="0099562E"/>
    <w:rsid w:val="009A0D1F"/>
    <w:rsid w:val="009A6364"/>
    <w:rsid w:val="009B245A"/>
    <w:rsid w:val="009B7D67"/>
    <w:rsid w:val="009C35B7"/>
    <w:rsid w:val="009D15A0"/>
    <w:rsid w:val="009D467D"/>
    <w:rsid w:val="009D78B2"/>
    <w:rsid w:val="009E320E"/>
    <w:rsid w:val="009E7BEC"/>
    <w:rsid w:val="009F0773"/>
    <w:rsid w:val="009F1373"/>
    <w:rsid w:val="00A065A2"/>
    <w:rsid w:val="00A079C1"/>
    <w:rsid w:val="00A11EEE"/>
    <w:rsid w:val="00A13AE0"/>
    <w:rsid w:val="00A14A6D"/>
    <w:rsid w:val="00A30533"/>
    <w:rsid w:val="00A35169"/>
    <w:rsid w:val="00A429F7"/>
    <w:rsid w:val="00A434D6"/>
    <w:rsid w:val="00A47648"/>
    <w:rsid w:val="00A47D6E"/>
    <w:rsid w:val="00A51F28"/>
    <w:rsid w:val="00A54F6B"/>
    <w:rsid w:val="00A5517A"/>
    <w:rsid w:val="00A65ECE"/>
    <w:rsid w:val="00A675A9"/>
    <w:rsid w:val="00A67BE0"/>
    <w:rsid w:val="00A83D3B"/>
    <w:rsid w:val="00A84B26"/>
    <w:rsid w:val="00AA1B07"/>
    <w:rsid w:val="00AA32EF"/>
    <w:rsid w:val="00AA3ACF"/>
    <w:rsid w:val="00AA5928"/>
    <w:rsid w:val="00AB10FF"/>
    <w:rsid w:val="00AB2101"/>
    <w:rsid w:val="00AB5B57"/>
    <w:rsid w:val="00AC1EDE"/>
    <w:rsid w:val="00AC2B4D"/>
    <w:rsid w:val="00AD0174"/>
    <w:rsid w:val="00AE5EDF"/>
    <w:rsid w:val="00AF55F9"/>
    <w:rsid w:val="00B04F6F"/>
    <w:rsid w:val="00B1189A"/>
    <w:rsid w:val="00B125E8"/>
    <w:rsid w:val="00B1411B"/>
    <w:rsid w:val="00B17ED4"/>
    <w:rsid w:val="00B2271B"/>
    <w:rsid w:val="00B2386A"/>
    <w:rsid w:val="00B23F4C"/>
    <w:rsid w:val="00B36116"/>
    <w:rsid w:val="00B452C0"/>
    <w:rsid w:val="00B47036"/>
    <w:rsid w:val="00B4750A"/>
    <w:rsid w:val="00B54DA9"/>
    <w:rsid w:val="00B62F8D"/>
    <w:rsid w:val="00B64FDE"/>
    <w:rsid w:val="00B66476"/>
    <w:rsid w:val="00B74D8E"/>
    <w:rsid w:val="00B767DA"/>
    <w:rsid w:val="00B838AF"/>
    <w:rsid w:val="00B85943"/>
    <w:rsid w:val="00B86670"/>
    <w:rsid w:val="00BA422F"/>
    <w:rsid w:val="00BD2771"/>
    <w:rsid w:val="00BD3076"/>
    <w:rsid w:val="00BD5B89"/>
    <w:rsid w:val="00BE1869"/>
    <w:rsid w:val="00BF01D8"/>
    <w:rsid w:val="00BF06A9"/>
    <w:rsid w:val="00BF15B6"/>
    <w:rsid w:val="00BF1B45"/>
    <w:rsid w:val="00BF4122"/>
    <w:rsid w:val="00BF4520"/>
    <w:rsid w:val="00BF56FE"/>
    <w:rsid w:val="00C01DE2"/>
    <w:rsid w:val="00C22220"/>
    <w:rsid w:val="00C251E2"/>
    <w:rsid w:val="00C25CFD"/>
    <w:rsid w:val="00C270BD"/>
    <w:rsid w:val="00C30E26"/>
    <w:rsid w:val="00C3440E"/>
    <w:rsid w:val="00C3515F"/>
    <w:rsid w:val="00C4085B"/>
    <w:rsid w:val="00C52E5C"/>
    <w:rsid w:val="00C53678"/>
    <w:rsid w:val="00C57814"/>
    <w:rsid w:val="00C65394"/>
    <w:rsid w:val="00C670FC"/>
    <w:rsid w:val="00C70C2F"/>
    <w:rsid w:val="00C725CB"/>
    <w:rsid w:val="00C83F95"/>
    <w:rsid w:val="00C865C7"/>
    <w:rsid w:val="00C902AD"/>
    <w:rsid w:val="00C90986"/>
    <w:rsid w:val="00CA01B6"/>
    <w:rsid w:val="00CA0497"/>
    <w:rsid w:val="00CB3CE8"/>
    <w:rsid w:val="00CB6180"/>
    <w:rsid w:val="00CC0A41"/>
    <w:rsid w:val="00CC1D35"/>
    <w:rsid w:val="00CC4A26"/>
    <w:rsid w:val="00CC5EE1"/>
    <w:rsid w:val="00CE1E39"/>
    <w:rsid w:val="00CE3229"/>
    <w:rsid w:val="00CE50FC"/>
    <w:rsid w:val="00D0065C"/>
    <w:rsid w:val="00D00CB1"/>
    <w:rsid w:val="00D17413"/>
    <w:rsid w:val="00D231E9"/>
    <w:rsid w:val="00D232E5"/>
    <w:rsid w:val="00D26584"/>
    <w:rsid w:val="00D26E20"/>
    <w:rsid w:val="00D408BE"/>
    <w:rsid w:val="00D47BB1"/>
    <w:rsid w:val="00D51388"/>
    <w:rsid w:val="00D522C0"/>
    <w:rsid w:val="00D545E4"/>
    <w:rsid w:val="00D57A3F"/>
    <w:rsid w:val="00D65750"/>
    <w:rsid w:val="00D84122"/>
    <w:rsid w:val="00DA6FA3"/>
    <w:rsid w:val="00DB2777"/>
    <w:rsid w:val="00DB29DA"/>
    <w:rsid w:val="00DD2FBD"/>
    <w:rsid w:val="00DD4C9E"/>
    <w:rsid w:val="00DE0B4D"/>
    <w:rsid w:val="00DE42BD"/>
    <w:rsid w:val="00E07933"/>
    <w:rsid w:val="00E17E8E"/>
    <w:rsid w:val="00E21FE4"/>
    <w:rsid w:val="00E26009"/>
    <w:rsid w:val="00E364FC"/>
    <w:rsid w:val="00E368EF"/>
    <w:rsid w:val="00E40239"/>
    <w:rsid w:val="00E40FE2"/>
    <w:rsid w:val="00E52846"/>
    <w:rsid w:val="00E56E6A"/>
    <w:rsid w:val="00E57132"/>
    <w:rsid w:val="00E61FC8"/>
    <w:rsid w:val="00E63585"/>
    <w:rsid w:val="00E63E5A"/>
    <w:rsid w:val="00E66281"/>
    <w:rsid w:val="00E662EC"/>
    <w:rsid w:val="00E77585"/>
    <w:rsid w:val="00E90D1E"/>
    <w:rsid w:val="00E91C46"/>
    <w:rsid w:val="00E94190"/>
    <w:rsid w:val="00E94212"/>
    <w:rsid w:val="00EB169F"/>
    <w:rsid w:val="00EB1EB1"/>
    <w:rsid w:val="00EB23B7"/>
    <w:rsid w:val="00EB2E71"/>
    <w:rsid w:val="00EC0521"/>
    <w:rsid w:val="00EC2400"/>
    <w:rsid w:val="00EC476A"/>
    <w:rsid w:val="00ED075B"/>
    <w:rsid w:val="00ED3269"/>
    <w:rsid w:val="00EE2AF1"/>
    <w:rsid w:val="00EE34EC"/>
    <w:rsid w:val="00EF3827"/>
    <w:rsid w:val="00EF6120"/>
    <w:rsid w:val="00F03A43"/>
    <w:rsid w:val="00F122A9"/>
    <w:rsid w:val="00F15C50"/>
    <w:rsid w:val="00F16BB6"/>
    <w:rsid w:val="00F273FF"/>
    <w:rsid w:val="00F344EB"/>
    <w:rsid w:val="00F4025A"/>
    <w:rsid w:val="00F47106"/>
    <w:rsid w:val="00F553C6"/>
    <w:rsid w:val="00F73FFE"/>
    <w:rsid w:val="00F75692"/>
    <w:rsid w:val="00F75CCD"/>
    <w:rsid w:val="00F768F5"/>
    <w:rsid w:val="00F805B9"/>
    <w:rsid w:val="00F91EAF"/>
    <w:rsid w:val="00F9464E"/>
    <w:rsid w:val="00FA270C"/>
    <w:rsid w:val="00FA63A4"/>
    <w:rsid w:val="00FB1432"/>
    <w:rsid w:val="00FB3932"/>
    <w:rsid w:val="00FB7131"/>
    <w:rsid w:val="00FC724E"/>
    <w:rsid w:val="00FD0820"/>
    <w:rsid w:val="00FE14CE"/>
    <w:rsid w:val="00FF0DE2"/>
    <w:rsid w:val="00FF113B"/>
    <w:rsid w:val="00FF66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2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4034"/>
    <w:pPr>
      <w:ind w:left="720"/>
      <w:contextualSpacing/>
    </w:pPr>
  </w:style>
  <w:style w:type="paragraph" w:styleId="a4">
    <w:name w:val="Balloon Text"/>
    <w:basedOn w:val="a"/>
    <w:link w:val="a5"/>
    <w:uiPriority w:val="99"/>
    <w:semiHidden/>
    <w:unhideWhenUsed/>
    <w:rsid w:val="004D03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03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4034"/>
    <w:pPr>
      <w:ind w:left="720"/>
      <w:contextualSpacing/>
    </w:pPr>
  </w:style>
  <w:style w:type="paragraph" w:styleId="a4">
    <w:name w:val="Balloon Text"/>
    <w:basedOn w:val="a"/>
    <w:link w:val="a5"/>
    <w:uiPriority w:val="99"/>
    <w:semiHidden/>
    <w:unhideWhenUsed/>
    <w:rsid w:val="004D03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03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618</TotalTime>
  <Pages>5</Pages>
  <Words>1173</Words>
  <Characters>6692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cp:lastPrinted>2015-07-22T07:39:00Z</cp:lastPrinted>
  <dcterms:created xsi:type="dcterms:W3CDTF">2014-04-04T06:04:00Z</dcterms:created>
  <dcterms:modified xsi:type="dcterms:W3CDTF">2015-07-25T04:47:00Z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